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7B" w:rsidRPr="004E7702" w:rsidRDefault="0000727B" w:rsidP="0000727B">
      <w:pPr>
        <w:spacing w:after="0" w:line="240" w:lineRule="auto"/>
        <w:jc w:val="center"/>
        <w:rPr>
          <w:rFonts w:ascii="Times New Roman" w:hAnsi="Times New Roman" w:cs="Times New Roman"/>
          <w:b/>
          <w:sz w:val="24"/>
          <w:szCs w:val="24"/>
        </w:rPr>
      </w:pPr>
      <w:r w:rsidRPr="004E7702">
        <w:rPr>
          <w:rFonts w:ascii="Times New Roman" w:hAnsi="Times New Roman" w:cs="Times New Roman"/>
          <w:b/>
          <w:sz w:val="24"/>
          <w:szCs w:val="24"/>
        </w:rPr>
        <w:t xml:space="preserve">Потребность Ростовского-на-Дону зоопарка в приобретении товаров, </w:t>
      </w:r>
    </w:p>
    <w:p w:rsidR="0000727B" w:rsidRPr="004E7702" w:rsidRDefault="0000727B" w:rsidP="0000727B">
      <w:pPr>
        <w:spacing w:after="0" w:line="240" w:lineRule="auto"/>
        <w:jc w:val="center"/>
        <w:rPr>
          <w:rFonts w:ascii="Times New Roman" w:hAnsi="Times New Roman" w:cs="Times New Roman"/>
          <w:b/>
          <w:sz w:val="24"/>
          <w:szCs w:val="24"/>
        </w:rPr>
      </w:pPr>
      <w:r w:rsidRPr="004E7702">
        <w:rPr>
          <w:rFonts w:ascii="Times New Roman" w:hAnsi="Times New Roman" w:cs="Times New Roman"/>
          <w:b/>
          <w:sz w:val="24"/>
          <w:szCs w:val="24"/>
        </w:rPr>
        <w:t>о</w:t>
      </w:r>
      <w:r w:rsidR="009A2B18" w:rsidRPr="004E7702">
        <w:rPr>
          <w:rFonts w:ascii="Times New Roman" w:hAnsi="Times New Roman" w:cs="Times New Roman"/>
          <w:b/>
          <w:sz w:val="24"/>
          <w:szCs w:val="24"/>
        </w:rPr>
        <w:t xml:space="preserve">казания услуг по состоянию на </w:t>
      </w:r>
      <w:r w:rsidR="00572D3E" w:rsidRPr="004E7702">
        <w:rPr>
          <w:rFonts w:ascii="Times New Roman" w:hAnsi="Times New Roman" w:cs="Times New Roman"/>
          <w:b/>
          <w:sz w:val="24"/>
          <w:szCs w:val="24"/>
        </w:rPr>
        <w:t>01</w:t>
      </w:r>
      <w:r w:rsidRPr="004E7702">
        <w:rPr>
          <w:rFonts w:ascii="Times New Roman" w:hAnsi="Times New Roman" w:cs="Times New Roman"/>
          <w:b/>
          <w:sz w:val="24"/>
          <w:szCs w:val="24"/>
        </w:rPr>
        <w:t>.0</w:t>
      </w:r>
      <w:r w:rsidR="00572D3E" w:rsidRPr="004E7702">
        <w:rPr>
          <w:rFonts w:ascii="Times New Roman" w:hAnsi="Times New Roman" w:cs="Times New Roman"/>
          <w:b/>
          <w:sz w:val="24"/>
          <w:szCs w:val="24"/>
        </w:rPr>
        <w:t>4</w:t>
      </w:r>
      <w:r w:rsidRPr="004E7702">
        <w:rPr>
          <w:rFonts w:ascii="Times New Roman" w:hAnsi="Times New Roman" w:cs="Times New Roman"/>
          <w:b/>
          <w:sz w:val="24"/>
          <w:szCs w:val="24"/>
        </w:rPr>
        <w:t>.2022:</w:t>
      </w:r>
    </w:p>
    <w:p w:rsidR="0000727B" w:rsidRPr="004E7702" w:rsidRDefault="0000727B" w:rsidP="00F17CF8">
      <w:pPr>
        <w:spacing w:after="0" w:line="240" w:lineRule="auto"/>
        <w:ind w:firstLine="709"/>
        <w:contextualSpacing/>
        <w:rPr>
          <w:rFonts w:ascii="Times New Roman" w:eastAsia="Times New Roman" w:hAnsi="Times New Roman" w:cs="Times New Roman"/>
          <w:sz w:val="24"/>
          <w:szCs w:val="24"/>
          <w:lang w:eastAsia="ru-RU"/>
        </w:rPr>
      </w:pPr>
    </w:p>
    <w:p w:rsidR="001D074D" w:rsidRPr="004E7702" w:rsidRDefault="00BD69F1" w:rsidP="001D074D">
      <w:pPr>
        <w:pStyle w:val="a3"/>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Поставка </w:t>
      </w:r>
      <w:r w:rsidR="001D074D" w:rsidRPr="004E7702">
        <w:rPr>
          <w:rFonts w:ascii="Times New Roman" w:eastAsia="Times New Roman" w:hAnsi="Times New Roman" w:cs="Times New Roman"/>
          <w:sz w:val="24"/>
          <w:szCs w:val="24"/>
          <w:lang w:eastAsia="ru-RU"/>
        </w:rPr>
        <w:t>кормов для кормления белых медведей:</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79"/>
        <w:gridCol w:w="5040"/>
        <w:gridCol w:w="709"/>
        <w:gridCol w:w="725"/>
      </w:tblGrid>
      <w:tr w:rsidR="004E7702" w:rsidRPr="004E7702" w:rsidTr="004E7702">
        <w:tc>
          <w:tcPr>
            <w:tcW w:w="709" w:type="dxa"/>
            <w:shd w:val="clear" w:color="auto" w:fill="auto"/>
          </w:tcPr>
          <w:p w:rsidR="004E7702" w:rsidRPr="004E7702" w:rsidRDefault="004E7702" w:rsidP="004E7702">
            <w:pPr>
              <w:widowControl w:val="0"/>
              <w:tabs>
                <w:tab w:val="left" w:pos="585"/>
              </w:tabs>
              <w:suppressAutoHyphens/>
              <w:autoSpaceDE w:val="0"/>
              <w:spacing w:after="0" w:line="240" w:lineRule="auto"/>
              <w:rPr>
                <w:rFonts w:ascii="Times New Roman" w:eastAsia="Times New Roman" w:hAnsi="Times New Roman" w:cs="Times New Roman"/>
                <w:b/>
                <w:sz w:val="24"/>
                <w:szCs w:val="24"/>
                <w:lang w:eastAsia="zh-CN"/>
              </w:rPr>
            </w:pPr>
            <w:r w:rsidRPr="004E7702">
              <w:rPr>
                <w:rFonts w:ascii="Times New Roman" w:eastAsia="Times New Roman" w:hAnsi="Times New Roman" w:cs="Times New Roman"/>
                <w:b/>
                <w:sz w:val="24"/>
                <w:szCs w:val="24"/>
                <w:lang w:eastAsia="zh-CN"/>
              </w:rPr>
              <w:t xml:space="preserve">№ </w:t>
            </w:r>
            <w:proofErr w:type="gramStart"/>
            <w:r w:rsidRPr="004E7702">
              <w:rPr>
                <w:rFonts w:ascii="Times New Roman" w:eastAsia="Arial" w:hAnsi="Times New Roman" w:cs="Times New Roman"/>
                <w:b/>
                <w:sz w:val="24"/>
                <w:szCs w:val="24"/>
                <w:lang w:eastAsia="zh-CN"/>
              </w:rPr>
              <w:t>п</w:t>
            </w:r>
            <w:proofErr w:type="gramEnd"/>
            <w:r w:rsidRPr="004E7702">
              <w:rPr>
                <w:rFonts w:ascii="Times New Roman" w:eastAsia="Arial" w:hAnsi="Times New Roman" w:cs="Times New Roman"/>
                <w:b/>
                <w:sz w:val="24"/>
                <w:szCs w:val="24"/>
                <w:lang w:eastAsia="zh-CN"/>
              </w:rPr>
              <w:t>/п</w:t>
            </w:r>
          </w:p>
        </w:tc>
        <w:tc>
          <w:tcPr>
            <w:tcW w:w="2179"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rPr>
                <w:rFonts w:ascii="Times New Roman" w:eastAsia="Arial" w:hAnsi="Times New Roman" w:cs="Times New Roman"/>
                <w:b/>
                <w:bCs/>
                <w:sz w:val="24"/>
                <w:szCs w:val="24"/>
                <w:lang w:eastAsia="zh-CN"/>
              </w:rPr>
            </w:pPr>
            <w:r w:rsidRPr="004E7702">
              <w:rPr>
                <w:rFonts w:ascii="Times New Roman" w:eastAsia="Times New Roman" w:hAnsi="Times New Roman" w:cs="Times New Roman"/>
                <w:b/>
                <w:sz w:val="24"/>
                <w:szCs w:val="24"/>
                <w:lang w:eastAsia="zh-CN"/>
              </w:rPr>
              <w:t xml:space="preserve"> </w:t>
            </w:r>
            <w:r w:rsidRPr="004E7702">
              <w:rPr>
                <w:rFonts w:ascii="Times New Roman" w:eastAsia="Arial" w:hAnsi="Times New Roman" w:cs="Times New Roman"/>
                <w:b/>
                <w:sz w:val="24"/>
                <w:szCs w:val="24"/>
                <w:lang w:eastAsia="zh-CN"/>
              </w:rPr>
              <w:t>Наименование товара</w:t>
            </w:r>
          </w:p>
        </w:tc>
        <w:tc>
          <w:tcPr>
            <w:tcW w:w="5040"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rPr>
                <w:rFonts w:ascii="Times New Roman" w:eastAsia="Arial" w:hAnsi="Times New Roman" w:cs="Times New Roman"/>
                <w:b/>
                <w:sz w:val="24"/>
                <w:szCs w:val="24"/>
                <w:lang w:eastAsia="zh-CN"/>
              </w:rPr>
            </w:pPr>
            <w:r w:rsidRPr="004E7702">
              <w:rPr>
                <w:rFonts w:ascii="Times New Roman" w:eastAsia="Arial" w:hAnsi="Times New Roman" w:cs="Times New Roman"/>
                <w:b/>
                <w:bCs/>
                <w:sz w:val="24"/>
                <w:szCs w:val="24"/>
                <w:lang w:eastAsia="zh-CN"/>
              </w:rPr>
              <w:t>Характеристика товара</w:t>
            </w:r>
          </w:p>
        </w:tc>
        <w:tc>
          <w:tcPr>
            <w:tcW w:w="709"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sz w:val="24"/>
                <w:szCs w:val="24"/>
                <w:lang w:eastAsia="zh-CN"/>
              </w:rPr>
              <w:t>Ед.</w:t>
            </w:r>
          </w:p>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sz w:val="24"/>
                <w:szCs w:val="24"/>
                <w:lang w:eastAsia="zh-CN"/>
              </w:rPr>
              <w:t>изм.</w:t>
            </w:r>
          </w:p>
        </w:tc>
        <w:tc>
          <w:tcPr>
            <w:tcW w:w="708"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sz w:val="24"/>
                <w:szCs w:val="24"/>
                <w:lang w:eastAsia="zh-CN"/>
              </w:rPr>
              <w:t>Кол-во</w:t>
            </w:r>
          </w:p>
        </w:tc>
      </w:tr>
      <w:tr w:rsidR="004E7702" w:rsidRPr="004E7702" w:rsidTr="004E7702">
        <w:trPr>
          <w:trHeight w:val="5457"/>
        </w:trPr>
        <w:tc>
          <w:tcPr>
            <w:tcW w:w="709" w:type="dxa"/>
            <w:shd w:val="clear" w:color="auto" w:fill="auto"/>
          </w:tcPr>
          <w:p w:rsidR="004E7702" w:rsidRPr="004E7702" w:rsidRDefault="004E7702" w:rsidP="004E7702">
            <w:pPr>
              <w:suppressAutoHyphens/>
              <w:snapToGrid w:val="0"/>
              <w:spacing w:after="0" w:line="240" w:lineRule="auto"/>
              <w:jc w:val="center"/>
              <w:rPr>
                <w:rFonts w:ascii="Times New Roman" w:eastAsia="Times New Roman" w:hAnsi="Times New Roman" w:cs="Times New Roman"/>
                <w:sz w:val="24"/>
                <w:szCs w:val="24"/>
                <w:lang w:eastAsia="zh-CN"/>
              </w:rPr>
            </w:pPr>
            <w:r w:rsidRPr="004E7702">
              <w:rPr>
                <w:rFonts w:ascii="Times New Roman" w:eastAsia="Times New Roman" w:hAnsi="Times New Roman" w:cs="Times New Roman"/>
                <w:sz w:val="24"/>
                <w:szCs w:val="24"/>
                <w:lang w:eastAsia="zh-CN"/>
              </w:rPr>
              <w:t>1</w:t>
            </w:r>
          </w:p>
        </w:tc>
        <w:tc>
          <w:tcPr>
            <w:tcW w:w="2179" w:type="dxa"/>
            <w:shd w:val="clear" w:color="auto" w:fill="auto"/>
            <w:vAlign w:val="center"/>
          </w:tcPr>
          <w:p w:rsidR="004E7702" w:rsidRPr="004E7702" w:rsidRDefault="004E7702" w:rsidP="004E7702">
            <w:pPr>
              <w:suppressLineNumbers/>
              <w:suppressAutoHyphens/>
              <w:snapToGrid w:val="0"/>
              <w:spacing w:after="0" w:line="240" w:lineRule="auto"/>
              <w:rPr>
                <w:rFonts w:ascii="Times New Roman" w:eastAsia="Times New Roman" w:hAnsi="Times New Roman" w:cs="Times New Roman"/>
                <w:sz w:val="24"/>
                <w:szCs w:val="24"/>
                <w:lang w:eastAsia="zh-CN"/>
              </w:rPr>
            </w:pPr>
            <w:r w:rsidRPr="004E7702">
              <w:rPr>
                <w:rFonts w:ascii="Times New Roman" w:eastAsia="Times New Roman" w:hAnsi="Times New Roman" w:cs="Times New Roman"/>
                <w:sz w:val="24"/>
                <w:szCs w:val="24"/>
                <w:lang w:eastAsia="zh-CN"/>
              </w:rPr>
              <w:t xml:space="preserve">Мясо </w:t>
            </w:r>
            <w:bookmarkStart w:id="0" w:name="_GoBack"/>
            <w:r w:rsidRPr="004E7702">
              <w:rPr>
                <w:rFonts w:ascii="Times New Roman" w:eastAsia="Times New Roman" w:hAnsi="Times New Roman" w:cs="Times New Roman"/>
                <w:sz w:val="24"/>
                <w:szCs w:val="24"/>
                <w:lang w:eastAsia="zh-CN"/>
              </w:rPr>
              <w:t xml:space="preserve">свинина </w:t>
            </w:r>
            <w:bookmarkEnd w:id="0"/>
            <w:r w:rsidRPr="004E7702">
              <w:rPr>
                <w:rFonts w:ascii="Times New Roman" w:eastAsia="Times New Roman" w:hAnsi="Times New Roman" w:cs="Times New Roman"/>
                <w:sz w:val="24"/>
                <w:szCs w:val="24"/>
                <w:lang w:eastAsia="zh-CN"/>
              </w:rPr>
              <w:t>охлажденная, задний окорок</w:t>
            </w:r>
          </w:p>
        </w:tc>
        <w:tc>
          <w:tcPr>
            <w:tcW w:w="5040" w:type="dxa"/>
            <w:shd w:val="clear" w:color="auto" w:fill="auto"/>
            <w:vAlign w:val="center"/>
          </w:tcPr>
          <w:p w:rsidR="004E7702" w:rsidRPr="004E7702" w:rsidRDefault="004E7702" w:rsidP="004E7702">
            <w:pPr>
              <w:suppressLineNumbers/>
              <w:suppressAutoHyphens/>
              <w:snapToGrid w:val="0"/>
              <w:spacing w:after="0" w:line="240" w:lineRule="auto"/>
              <w:rPr>
                <w:rFonts w:ascii="Times New Roman" w:eastAsia="Times New Roman" w:hAnsi="Times New Roman" w:cs="Times New Roman"/>
                <w:sz w:val="24"/>
                <w:szCs w:val="24"/>
                <w:lang w:eastAsia="zh-CN"/>
              </w:rPr>
            </w:pPr>
            <w:r w:rsidRPr="004E7702">
              <w:rPr>
                <w:rFonts w:ascii="Times New Roman" w:eastAsia="Times New Roman" w:hAnsi="Times New Roman" w:cs="Times New Roman"/>
                <w:sz w:val="24"/>
                <w:szCs w:val="24"/>
                <w:lang w:eastAsia="zh-CN"/>
              </w:rPr>
              <w:t>Задний окорок свежий на кости, охлажденный.</w:t>
            </w:r>
          </w:p>
          <w:p w:rsidR="004E7702" w:rsidRPr="004E7702" w:rsidRDefault="004E7702" w:rsidP="004E7702">
            <w:pPr>
              <w:suppressLineNumbers/>
              <w:suppressAutoHyphens/>
              <w:snapToGrid w:val="0"/>
              <w:spacing w:after="0" w:line="240" w:lineRule="auto"/>
              <w:rPr>
                <w:rFonts w:ascii="Times New Roman" w:eastAsia="Times New Roman" w:hAnsi="Times New Roman" w:cs="Times New Roman"/>
                <w:sz w:val="24"/>
                <w:szCs w:val="24"/>
                <w:lang w:eastAsia="zh-CN"/>
              </w:rPr>
            </w:pPr>
            <w:r w:rsidRPr="004E7702">
              <w:rPr>
                <w:rFonts w:ascii="Times New Roman" w:eastAsia="Times New Roman" w:hAnsi="Times New Roman" w:cs="Times New Roman"/>
                <w:sz w:val="24"/>
                <w:szCs w:val="24"/>
                <w:lang w:eastAsia="zh-CN"/>
              </w:rPr>
              <w:t xml:space="preserve"> ГОСТ 31778-2012. Цвет бледно-красный. Мышцы в разрезе слегка влажные, не оставляют влажного пятна на фильтровальной бумаге, цвет </w:t>
            </w:r>
            <w:proofErr w:type="gramStart"/>
            <w:r w:rsidRPr="004E7702">
              <w:rPr>
                <w:rFonts w:ascii="Times New Roman" w:eastAsia="Times New Roman" w:hAnsi="Times New Roman" w:cs="Times New Roman"/>
                <w:sz w:val="24"/>
                <w:szCs w:val="24"/>
                <w:lang w:eastAsia="zh-CN"/>
              </w:rPr>
              <w:t>от</w:t>
            </w:r>
            <w:proofErr w:type="gramEnd"/>
            <w:r w:rsidRPr="004E7702">
              <w:rPr>
                <w:rFonts w:ascii="Times New Roman" w:eastAsia="Times New Roman" w:hAnsi="Times New Roman" w:cs="Times New Roman"/>
                <w:sz w:val="24"/>
                <w:szCs w:val="24"/>
                <w:lang w:eastAsia="zh-CN"/>
              </w:rPr>
              <w:t xml:space="preserve"> светло-розового до красного. На разрезе мясо плотное, упругое, образующаяся при надавливании пальцем ямка быстро выравнивается. Запах свойственный свежему мясу. Сухожилия упругие, плотные, поверхность суставов гладкая, блестящая. Содержание токсичных элементов (кадмия, ртути, мышьяка и свинца), антибиотиков, пестицидов, </w:t>
            </w:r>
            <w:proofErr w:type="spellStart"/>
            <w:r w:rsidRPr="004E7702">
              <w:rPr>
                <w:rFonts w:ascii="Times New Roman" w:eastAsia="Times New Roman" w:hAnsi="Times New Roman" w:cs="Times New Roman"/>
                <w:sz w:val="24"/>
                <w:szCs w:val="24"/>
                <w:lang w:eastAsia="zh-CN"/>
              </w:rPr>
              <w:t>радионуклеидов</w:t>
            </w:r>
            <w:proofErr w:type="spellEnd"/>
            <w:r w:rsidRPr="004E7702">
              <w:rPr>
                <w:rFonts w:ascii="Times New Roman" w:eastAsia="Times New Roman" w:hAnsi="Times New Roman" w:cs="Times New Roman"/>
                <w:sz w:val="24"/>
                <w:szCs w:val="24"/>
                <w:lang w:eastAsia="zh-CN"/>
              </w:rPr>
              <w:t xml:space="preserve"> не должно превышать норму, установленных нормативными правовыми актами государства. На каждую единицу транспортируемой тары наносят маркировку при помощи штампа, трафарета или наклеиваются этикетки или другим способом, содержащие данные: наименование и местонахождение изготовителя, товарный знак (при наличии), информация о пищевой ценности, дата изготовления и упаковывания, условия хранения, срок годности, массу нетто. Поставляемая продукция упакована в тару, отвечающую требованиям ГОСТов, и обеспечивающую ее сохранность при перевозке и хранении. Качество и безопасность товара подтверждается сертификатами соответствия, выданными органом по сертификации Госстандарта РФ, а также другими документами, прилагаемыми при поставке к каждой партии товара (ветеринарное свидетельство). Страна происхождения товара – Российская Федерация</w:t>
            </w:r>
          </w:p>
        </w:tc>
        <w:tc>
          <w:tcPr>
            <w:tcW w:w="709" w:type="dxa"/>
            <w:shd w:val="clear" w:color="auto" w:fill="auto"/>
            <w:vAlign w:val="center"/>
          </w:tcPr>
          <w:p w:rsidR="004E7702" w:rsidRPr="004E7702" w:rsidRDefault="004E7702" w:rsidP="004E7702">
            <w:pPr>
              <w:suppressAutoHyphens/>
              <w:snapToGrid w:val="0"/>
              <w:spacing w:after="0" w:line="240" w:lineRule="auto"/>
              <w:jc w:val="center"/>
              <w:rPr>
                <w:rFonts w:ascii="Times New Roman" w:eastAsia="Times New Roman" w:hAnsi="Times New Roman" w:cs="Times New Roman"/>
                <w:sz w:val="24"/>
                <w:szCs w:val="24"/>
                <w:lang w:eastAsia="zh-CN"/>
              </w:rPr>
            </w:pPr>
            <w:r w:rsidRPr="004E7702">
              <w:rPr>
                <w:rFonts w:ascii="Times New Roman" w:eastAsia="Times New Roman" w:hAnsi="Times New Roman" w:cs="Times New Roman"/>
                <w:sz w:val="24"/>
                <w:szCs w:val="24"/>
                <w:lang w:eastAsia="zh-CN"/>
              </w:rPr>
              <w:t>кг</w:t>
            </w:r>
          </w:p>
        </w:tc>
        <w:tc>
          <w:tcPr>
            <w:tcW w:w="708" w:type="dxa"/>
            <w:shd w:val="clear" w:color="auto" w:fill="auto"/>
            <w:vAlign w:val="center"/>
          </w:tcPr>
          <w:p w:rsidR="004E7702" w:rsidRPr="004E7702" w:rsidRDefault="004E7702" w:rsidP="004E7702">
            <w:pPr>
              <w:suppressLineNumbers/>
              <w:suppressAutoHyphens/>
              <w:snapToGrid w:val="0"/>
              <w:spacing w:after="0" w:line="240" w:lineRule="auto"/>
              <w:jc w:val="center"/>
              <w:rPr>
                <w:rFonts w:ascii="Times New Roman" w:eastAsia="Times New Roman" w:hAnsi="Times New Roman" w:cs="Times New Roman"/>
                <w:sz w:val="24"/>
                <w:szCs w:val="24"/>
                <w:lang w:val="en-US" w:eastAsia="zh-CN"/>
              </w:rPr>
            </w:pPr>
            <w:r w:rsidRPr="004E7702">
              <w:rPr>
                <w:rFonts w:ascii="Times New Roman" w:eastAsia="Times New Roman" w:hAnsi="Times New Roman" w:cs="Times New Roman"/>
                <w:sz w:val="24"/>
                <w:szCs w:val="24"/>
                <w:lang w:val="en-US" w:eastAsia="zh-CN"/>
              </w:rPr>
              <w:t>180</w:t>
            </w:r>
          </w:p>
        </w:tc>
      </w:tr>
    </w:tbl>
    <w:p w:rsidR="004E7702" w:rsidRPr="004E7702" w:rsidRDefault="004E7702" w:rsidP="001D074D">
      <w:pPr>
        <w:pStyle w:val="a3"/>
        <w:suppressAutoHyphens/>
        <w:spacing w:after="0" w:line="240" w:lineRule="auto"/>
        <w:ind w:left="1069"/>
        <w:jc w:val="both"/>
        <w:rPr>
          <w:rFonts w:ascii="Times New Roman" w:eastAsia="Times New Roman" w:hAnsi="Times New Roman" w:cs="Times New Roman"/>
          <w:sz w:val="24"/>
          <w:szCs w:val="24"/>
          <w:lang w:val="en-US"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47"/>
        <w:gridCol w:w="5141"/>
        <w:gridCol w:w="850"/>
        <w:gridCol w:w="725"/>
      </w:tblGrid>
      <w:tr w:rsidR="004E7702" w:rsidRPr="004E7702" w:rsidTr="004E7702">
        <w:tc>
          <w:tcPr>
            <w:tcW w:w="709" w:type="dxa"/>
            <w:shd w:val="clear" w:color="auto" w:fill="auto"/>
          </w:tcPr>
          <w:p w:rsidR="004E7702" w:rsidRPr="004E7702" w:rsidRDefault="004E7702" w:rsidP="004E7702">
            <w:pPr>
              <w:widowControl w:val="0"/>
              <w:tabs>
                <w:tab w:val="left" w:pos="585"/>
              </w:tabs>
              <w:suppressAutoHyphens/>
              <w:autoSpaceDE w:val="0"/>
              <w:spacing w:after="0" w:line="240" w:lineRule="auto"/>
              <w:rPr>
                <w:rFonts w:ascii="Times New Roman" w:eastAsia="Times New Roman" w:hAnsi="Times New Roman" w:cs="Times New Roman"/>
                <w:b/>
                <w:sz w:val="24"/>
                <w:szCs w:val="24"/>
                <w:lang w:eastAsia="zh-CN"/>
              </w:rPr>
            </w:pPr>
            <w:r w:rsidRPr="004E7702">
              <w:rPr>
                <w:rFonts w:ascii="Times New Roman" w:eastAsia="Times New Roman" w:hAnsi="Times New Roman" w:cs="Times New Roman"/>
                <w:b/>
                <w:sz w:val="24"/>
                <w:szCs w:val="24"/>
                <w:lang w:eastAsia="zh-CN"/>
              </w:rPr>
              <w:t xml:space="preserve">№ </w:t>
            </w:r>
            <w:proofErr w:type="gramStart"/>
            <w:r w:rsidRPr="004E7702">
              <w:rPr>
                <w:rFonts w:ascii="Times New Roman" w:eastAsia="Arial" w:hAnsi="Times New Roman" w:cs="Times New Roman"/>
                <w:b/>
                <w:sz w:val="24"/>
                <w:szCs w:val="24"/>
                <w:lang w:eastAsia="zh-CN"/>
              </w:rPr>
              <w:t>п</w:t>
            </w:r>
            <w:proofErr w:type="gramEnd"/>
            <w:r w:rsidRPr="004E7702">
              <w:rPr>
                <w:rFonts w:ascii="Times New Roman" w:eastAsia="Arial" w:hAnsi="Times New Roman" w:cs="Times New Roman"/>
                <w:b/>
                <w:sz w:val="24"/>
                <w:szCs w:val="24"/>
                <w:lang w:eastAsia="zh-CN"/>
              </w:rPr>
              <w:t>/п</w:t>
            </w:r>
          </w:p>
        </w:tc>
        <w:tc>
          <w:tcPr>
            <w:tcW w:w="1947"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ind w:left="-67"/>
              <w:jc w:val="center"/>
              <w:rPr>
                <w:rFonts w:ascii="Times New Roman" w:eastAsia="Arial" w:hAnsi="Times New Roman" w:cs="Times New Roman"/>
                <w:b/>
                <w:bCs/>
                <w:sz w:val="24"/>
                <w:szCs w:val="24"/>
                <w:lang w:eastAsia="zh-CN"/>
              </w:rPr>
            </w:pPr>
            <w:r w:rsidRPr="004E7702">
              <w:rPr>
                <w:rFonts w:ascii="Times New Roman" w:eastAsia="Arial" w:hAnsi="Times New Roman" w:cs="Times New Roman"/>
                <w:b/>
                <w:sz w:val="24"/>
                <w:szCs w:val="24"/>
                <w:lang w:eastAsia="zh-CN"/>
              </w:rPr>
              <w:t>Наименование товара</w:t>
            </w:r>
          </w:p>
        </w:tc>
        <w:tc>
          <w:tcPr>
            <w:tcW w:w="5141"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bCs/>
                <w:sz w:val="24"/>
                <w:szCs w:val="24"/>
                <w:lang w:eastAsia="zh-CN"/>
              </w:rPr>
              <w:t>Характеристика товара</w:t>
            </w:r>
          </w:p>
        </w:tc>
        <w:tc>
          <w:tcPr>
            <w:tcW w:w="850"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sz w:val="24"/>
                <w:szCs w:val="24"/>
                <w:lang w:eastAsia="zh-CN"/>
              </w:rPr>
              <w:t>Ед.</w:t>
            </w:r>
          </w:p>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sz w:val="24"/>
                <w:szCs w:val="24"/>
                <w:lang w:eastAsia="zh-CN"/>
              </w:rPr>
              <w:t>изм.</w:t>
            </w:r>
          </w:p>
        </w:tc>
        <w:tc>
          <w:tcPr>
            <w:tcW w:w="725" w:type="dxa"/>
            <w:shd w:val="clear" w:color="auto" w:fill="auto"/>
            <w:vAlign w:val="center"/>
          </w:tcPr>
          <w:p w:rsidR="004E7702" w:rsidRPr="004E7702" w:rsidRDefault="004E7702" w:rsidP="004E7702">
            <w:pPr>
              <w:widowControl w:val="0"/>
              <w:tabs>
                <w:tab w:val="left" w:pos="585"/>
              </w:tabs>
              <w:suppressAutoHyphens/>
              <w:autoSpaceDE w:val="0"/>
              <w:spacing w:after="0" w:line="240" w:lineRule="auto"/>
              <w:jc w:val="center"/>
              <w:rPr>
                <w:rFonts w:ascii="Times New Roman" w:eastAsia="Arial" w:hAnsi="Times New Roman" w:cs="Times New Roman"/>
                <w:b/>
                <w:sz w:val="24"/>
                <w:szCs w:val="24"/>
                <w:lang w:eastAsia="zh-CN"/>
              </w:rPr>
            </w:pPr>
            <w:r w:rsidRPr="004E7702">
              <w:rPr>
                <w:rFonts w:ascii="Times New Roman" w:eastAsia="Arial" w:hAnsi="Times New Roman" w:cs="Times New Roman"/>
                <w:b/>
                <w:sz w:val="24"/>
                <w:szCs w:val="24"/>
                <w:lang w:eastAsia="zh-CN"/>
              </w:rPr>
              <w:t>Кол-во</w:t>
            </w:r>
          </w:p>
        </w:tc>
      </w:tr>
      <w:tr w:rsidR="004E7702" w:rsidRPr="004E7702" w:rsidTr="004E7702">
        <w:tc>
          <w:tcPr>
            <w:tcW w:w="709" w:type="dxa"/>
            <w:shd w:val="clear" w:color="auto" w:fill="auto"/>
          </w:tcPr>
          <w:p w:rsidR="004E7702" w:rsidRPr="004E7702" w:rsidRDefault="004E7702" w:rsidP="004E7702">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4E7702">
              <w:rPr>
                <w:rFonts w:ascii="Times New Roman" w:eastAsia="Andale Sans UI" w:hAnsi="Times New Roman" w:cs="Times New Roman"/>
                <w:kern w:val="1"/>
                <w:sz w:val="24"/>
                <w:szCs w:val="24"/>
                <w:lang w:eastAsia="zh-CN"/>
              </w:rPr>
              <w:t>1</w:t>
            </w:r>
          </w:p>
        </w:tc>
        <w:tc>
          <w:tcPr>
            <w:tcW w:w="1947" w:type="dxa"/>
            <w:shd w:val="clear" w:color="auto" w:fill="auto"/>
          </w:tcPr>
          <w:p w:rsidR="004E7702" w:rsidRPr="004E7702" w:rsidRDefault="004E7702" w:rsidP="004E7702">
            <w:pPr>
              <w:widowControl w:val="0"/>
              <w:suppressAutoHyphens/>
              <w:spacing w:after="0" w:line="240" w:lineRule="auto"/>
              <w:ind w:left="-67"/>
              <w:rPr>
                <w:rFonts w:ascii="Times New Roman" w:eastAsia="Andale Sans UI" w:hAnsi="Times New Roman" w:cs="Times New Roman"/>
                <w:kern w:val="1"/>
                <w:sz w:val="24"/>
                <w:szCs w:val="24"/>
                <w:lang w:eastAsia="zh-CN"/>
              </w:rPr>
            </w:pPr>
            <w:r w:rsidRPr="004E7702">
              <w:rPr>
                <w:rFonts w:ascii="Times New Roman" w:eastAsia="Andale Sans UI" w:hAnsi="Times New Roman" w:cs="Times New Roman"/>
                <w:kern w:val="1"/>
                <w:sz w:val="24"/>
                <w:szCs w:val="24"/>
                <w:lang w:eastAsia="zh-CN"/>
              </w:rPr>
              <w:t>Скумбрия</w:t>
            </w:r>
          </w:p>
        </w:tc>
        <w:tc>
          <w:tcPr>
            <w:tcW w:w="5141" w:type="dxa"/>
            <w:shd w:val="clear" w:color="auto" w:fill="auto"/>
          </w:tcPr>
          <w:p w:rsidR="004E7702" w:rsidRPr="004E7702" w:rsidRDefault="004E7702" w:rsidP="004E7702">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zh-CN"/>
              </w:rPr>
            </w:pPr>
            <w:r w:rsidRPr="004E7702">
              <w:rPr>
                <w:rFonts w:ascii="Times New Roman" w:eastAsia="Andale Sans UI" w:hAnsi="Times New Roman" w:cs="Times New Roman"/>
                <w:kern w:val="1"/>
                <w:sz w:val="24"/>
                <w:szCs w:val="24"/>
                <w:lang w:eastAsia="zh-CN"/>
              </w:rPr>
              <w:t>Скумбрия свежемороженая, без глазури, размерный ряд не менее 30 см, не потрошёная, с головой, не ниже первого сорта.</w:t>
            </w:r>
          </w:p>
          <w:p w:rsidR="004E7702" w:rsidRPr="004E7702" w:rsidRDefault="004E7702" w:rsidP="004E7702">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zh-CN"/>
              </w:rPr>
            </w:pPr>
            <w:r w:rsidRPr="004E7702">
              <w:rPr>
                <w:rFonts w:ascii="Times New Roman" w:eastAsia="Andale Sans UI" w:hAnsi="Times New Roman" w:cs="Times New Roman"/>
                <w:kern w:val="1"/>
                <w:sz w:val="24"/>
                <w:szCs w:val="24"/>
                <w:lang w:eastAsia="zh-CN"/>
              </w:rPr>
              <w:t xml:space="preserve">Характеристика: Внешний вид: поверхность рыбы чистая, по цвету свойственная данному виду. Наружные повреждения: проколы, порезы, срывы кожи у рыб (по счету) в одной упаковочной единице, не более 5%. </w:t>
            </w:r>
            <w:r w:rsidRPr="004E7702">
              <w:rPr>
                <w:rFonts w:ascii="Times New Roman" w:eastAsia="Andale Sans UI" w:hAnsi="Times New Roman" w:cs="Times New Roman"/>
                <w:kern w:val="1"/>
                <w:sz w:val="24"/>
                <w:szCs w:val="24"/>
                <w:lang w:eastAsia="zh-CN"/>
              </w:rPr>
              <w:lastRenderedPageBreak/>
              <w:t>Консистенция (после размораживания) – мягковатая, присущая рыбе данного вида. Запах (после размораживания) – свойственный свежей рыбе, без постороннего запаха; слабовыраженный йодистый.</w:t>
            </w:r>
          </w:p>
          <w:p w:rsidR="004E7702" w:rsidRPr="004E7702" w:rsidRDefault="004E7702" w:rsidP="004E7702">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zh-CN"/>
              </w:rPr>
            </w:pPr>
            <w:r w:rsidRPr="004E7702">
              <w:rPr>
                <w:rFonts w:ascii="Times New Roman" w:eastAsia="Andale Sans UI" w:hAnsi="Times New Roman" w:cs="Times New Roman"/>
                <w:kern w:val="1"/>
                <w:sz w:val="24"/>
                <w:szCs w:val="24"/>
                <w:lang w:eastAsia="zh-CN"/>
              </w:rPr>
              <w:t xml:space="preserve">Мороженая рыба упаковывается по ГОСТ 7630 в ящики из гофрированного картона, деревянную тару, ящики полимерные, мешки тканевые, тюки рогожные и полотна </w:t>
            </w:r>
            <w:proofErr w:type="spellStart"/>
            <w:r w:rsidRPr="004E7702">
              <w:rPr>
                <w:rFonts w:ascii="Times New Roman" w:eastAsia="Andale Sans UI" w:hAnsi="Times New Roman" w:cs="Times New Roman"/>
                <w:kern w:val="1"/>
                <w:sz w:val="24"/>
                <w:szCs w:val="24"/>
                <w:lang w:eastAsia="zh-CN"/>
              </w:rPr>
              <w:t>холстопрошивные</w:t>
            </w:r>
            <w:proofErr w:type="spellEnd"/>
            <w:r w:rsidRPr="004E7702">
              <w:rPr>
                <w:rFonts w:ascii="Times New Roman" w:eastAsia="Andale Sans UI" w:hAnsi="Times New Roman" w:cs="Times New Roman"/>
                <w:kern w:val="1"/>
                <w:sz w:val="24"/>
                <w:szCs w:val="24"/>
                <w:lang w:eastAsia="zh-CN"/>
              </w:rPr>
              <w:t xml:space="preserve"> упаковочные.</w:t>
            </w:r>
          </w:p>
          <w:p w:rsidR="004E7702" w:rsidRPr="004E7702" w:rsidRDefault="004E7702" w:rsidP="004E7702">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zh-CN"/>
              </w:rPr>
            </w:pPr>
            <w:r w:rsidRPr="004E7702">
              <w:rPr>
                <w:rFonts w:ascii="Times New Roman" w:eastAsia="Andale Sans UI" w:hAnsi="Times New Roman" w:cs="Times New Roman"/>
                <w:kern w:val="1"/>
                <w:sz w:val="24"/>
                <w:szCs w:val="24"/>
                <w:lang w:eastAsia="zh-CN"/>
              </w:rPr>
              <w:t>Упаковка: в пакеты из полимерных материалов или мешки-вкладыши пленочные. Страна происхождения товара – Российская Федерация</w:t>
            </w:r>
          </w:p>
        </w:tc>
        <w:tc>
          <w:tcPr>
            <w:tcW w:w="850" w:type="dxa"/>
            <w:shd w:val="clear" w:color="auto" w:fill="auto"/>
            <w:vAlign w:val="center"/>
          </w:tcPr>
          <w:p w:rsidR="004E7702" w:rsidRPr="004E7702" w:rsidRDefault="004E7702" w:rsidP="004E7702">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4E7702">
              <w:rPr>
                <w:rFonts w:ascii="Times New Roman" w:eastAsia="Arial Unicode MS" w:hAnsi="Times New Roman" w:cs="Times New Roman"/>
                <w:kern w:val="1"/>
                <w:sz w:val="24"/>
                <w:szCs w:val="24"/>
                <w:lang w:eastAsia="zh-CN"/>
              </w:rPr>
              <w:lastRenderedPageBreak/>
              <w:t>кг</w:t>
            </w:r>
          </w:p>
        </w:tc>
        <w:tc>
          <w:tcPr>
            <w:tcW w:w="725" w:type="dxa"/>
            <w:shd w:val="clear" w:color="auto" w:fill="auto"/>
            <w:vAlign w:val="center"/>
          </w:tcPr>
          <w:p w:rsidR="004E7702" w:rsidRPr="004E7702" w:rsidRDefault="004E7702" w:rsidP="004E7702">
            <w:pPr>
              <w:suppressLineNumbers/>
              <w:suppressAutoHyphens/>
              <w:snapToGrid w:val="0"/>
              <w:spacing w:after="0" w:line="240" w:lineRule="auto"/>
              <w:jc w:val="center"/>
              <w:rPr>
                <w:rFonts w:ascii="Times New Roman" w:eastAsia="Arial Unicode MS" w:hAnsi="Times New Roman" w:cs="Times New Roman"/>
                <w:sz w:val="24"/>
                <w:szCs w:val="24"/>
                <w:lang w:val="en-US" w:eastAsia="zh-CN"/>
              </w:rPr>
            </w:pPr>
            <w:r w:rsidRPr="004E7702">
              <w:rPr>
                <w:rFonts w:ascii="Times New Roman" w:eastAsia="Arial Unicode MS" w:hAnsi="Times New Roman" w:cs="Times New Roman"/>
                <w:sz w:val="24"/>
                <w:szCs w:val="24"/>
                <w:lang w:val="en-US" w:eastAsia="zh-CN"/>
              </w:rPr>
              <w:t>450</w:t>
            </w:r>
          </w:p>
        </w:tc>
      </w:tr>
    </w:tbl>
    <w:p w:rsidR="004E7702" w:rsidRPr="004E7702" w:rsidRDefault="004E7702" w:rsidP="001D074D">
      <w:pPr>
        <w:pStyle w:val="a3"/>
        <w:suppressAutoHyphens/>
        <w:spacing w:after="0" w:line="240" w:lineRule="auto"/>
        <w:ind w:left="1069"/>
        <w:jc w:val="both"/>
        <w:rPr>
          <w:rFonts w:ascii="Times New Roman" w:eastAsia="Times New Roman" w:hAnsi="Times New Roman" w:cs="Times New Roman"/>
          <w:sz w:val="24"/>
          <w:szCs w:val="24"/>
          <w:lang w:val="en-US" w:eastAsia="ru-RU"/>
        </w:rPr>
      </w:pPr>
    </w:p>
    <w:p w:rsidR="006C45E3" w:rsidRPr="004E7702" w:rsidRDefault="00BD69F1" w:rsidP="00BD69F1">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2. Поставка </w:t>
      </w:r>
      <w:r w:rsidR="006C45E3" w:rsidRPr="004E7702">
        <w:rPr>
          <w:rFonts w:ascii="Times New Roman" w:eastAsia="Times New Roman" w:hAnsi="Times New Roman" w:cs="Times New Roman"/>
          <w:sz w:val="24"/>
          <w:szCs w:val="24"/>
          <w:lang w:eastAsia="ru-RU"/>
        </w:rPr>
        <w:t>материалов</w:t>
      </w:r>
      <w:r w:rsidR="00572D3E" w:rsidRPr="004E7702">
        <w:rPr>
          <w:rFonts w:ascii="Times New Roman" w:eastAsia="Times New Roman" w:hAnsi="Times New Roman" w:cs="Times New Roman"/>
          <w:sz w:val="24"/>
          <w:szCs w:val="24"/>
          <w:lang w:eastAsia="ru-RU"/>
        </w:rPr>
        <w:t xml:space="preserve"> для обслуживания </w:t>
      </w:r>
      <w:proofErr w:type="spellStart"/>
      <w:r w:rsidR="00572D3E" w:rsidRPr="004E7702">
        <w:rPr>
          <w:rFonts w:ascii="Times New Roman" w:eastAsia="Times New Roman" w:hAnsi="Times New Roman" w:cs="Times New Roman"/>
          <w:sz w:val="24"/>
          <w:szCs w:val="24"/>
          <w:lang w:eastAsia="ru-RU"/>
        </w:rPr>
        <w:t>экопарка</w:t>
      </w:r>
      <w:proofErr w:type="spellEnd"/>
      <w:r w:rsidR="006C45E3" w:rsidRPr="004E7702">
        <w:rPr>
          <w:rFonts w:ascii="Times New Roman" w:eastAsia="Times New Roman" w:hAnsi="Times New Roman" w:cs="Times New Roman"/>
          <w:sz w:val="24"/>
          <w:szCs w:val="24"/>
          <w:lang w:eastAsia="ru-RU"/>
        </w:rPr>
        <w:t>:</w:t>
      </w:r>
    </w:p>
    <w:p w:rsidR="00572D3E" w:rsidRPr="004E7702" w:rsidRDefault="00572D3E" w:rsidP="00BD69F1">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 Кусторез </w:t>
      </w:r>
      <w:r w:rsidRPr="004E7702">
        <w:rPr>
          <w:rFonts w:ascii="Times New Roman" w:eastAsia="Times New Roman" w:hAnsi="Times New Roman" w:cs="Times New Roman"/>
          <w:sz w:val="24"/>
          <w:szCs w:val="24"/>
          <w:lang w:val="en-US" w:eastAsia="ru-RU"/>
        </w:rPr>
        <w:t>FS</w:t>
      </w:r>
      <w:r w:rsidRPr="004E7702">
        <w:rPr>
          <w:rFonts w:ascii="Times New Roman" w:eastAsia="Times New Roman" w:hAnsi="Times New Roman" w:cs="Times New Roman"/>
          <w:sz w:val="24"/>
          <w:szCs w:val="24"/>
          <w:lang w:eastAsia="ru-RU"/>
        </w:rPr>
        <w:t>-350-2 шт</w:t>
      </w:r>
      <w:r w:rsidR="00460B69" w:rsidRPr="004E7702">
        <w:rPr>
          <w:rFonts w:ascii="Times New Roman" w:eastAsia="Times New Roman" w:hAnsi="Times New Roman" w:cs="Times New Roman"/>
          <w:sz w:val="24"/>
          <w:szCs w:val="24"/>
          <w:lang w:eastAsia="ru-RU"/>
        </w:rPr>
        <w:t>.</w:t>
      </w:r>
      <w:r w:rsidRPr="004E7702">
        <w:rPr>
          <w:rFonts w:ascii="Times New Roman" w:eastAsia="Times New Roman" w:hAnsi="Times New Roman" w:cs="Times New Roman"/>
          <w:sz w:val="24"/>
          <w:szCs w:val="24"/>
          <w:lang w:eastAsia="ru-RU"/>
        </w:rPr>
        <w:t>;</w:t>
      </w:r>
    </w:p>
    <w:p w:rsidR="00572D3E" w:rsidRPr="004E7702" w:rsidRDefault="00572D3E" w:rsidP="00BD69F1">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-Головка </w:t>
      </w:r>
      <w:proofErr w:type="spellStart"/>
      <w:r w:rsidRPr="004E7702">
        <w:rPr>
          <w:rFonts w:ascii="Times New Roman" w:eastAsia="Times New Roman" w:hAnsi="Times New Roman" w:cs="Times New Roman"/>
          <w:sz w:val="24"/>
          <w:szCs w:val="24"/>
          <w:lang w:eastAsia="ru-RU"/>
        </w:rPr>
        <w:t>триммерная</w:t>
      </w:r>
      <w:proofErr w:type="spellEnd"/>
      <w:r w:rsidRPr="004E7702">
        <w:rPr>
          <w:rFonts w:ascii="Times New Roman" w:eastAsia="Times New Roman" w:hAnsi="Times New Roman" w:cs="Times New Roman"/>
          <w:sz w:val="24"/>
          <w:szCs w:val="24"/>
          <w:lang w:eastAsia="ru-RU"/>
        </w:rPr>
        <w:t xml:space="preserve">  </w:t>
      </w:r>
      <w:proofErr w:type="spellStart"/>
      <w:r w:rsidRPr="004E7702">
        <w:rPr>
          <w:rFonts w:ascii="Times New Roman" w:eastAsia="Times New Roman" w:hAnsi="Times New Roman" w:cs="Times New Roman"/>
          <w:sz w:val="24"/>
          <w:szCs w:val="24"/>
          <w:lang w:val="en-US" w:eastAsia="ru-RU"/>
        </w:rPr>
        <w:t>Autocut</w:t>
      </w:r>
      <w:proofErr w:type="spellEnd"/>
      <w:r w:rsidRPr="004E7702">
        <w:rPr>
          <w:rFonts w:ascii="Times New Roman" w:eastAsia="Times New Roman" w:hAnsi="Times New Roman" w:cs="Times New Roman"/>
          <w:sz w:val="24"/>
          <w:szCs w:val="24"/>
          <w:lang w:eastAsia="ru-RU"/>
        </w:rPr>
        <w:t xml:space="preserve">  46-2 -10 шт</w:t>
      </w:r>
      <w:r w:rsidR="00460B69" w:rsidRPr="004E7702">
        <w:rPr>
          <w:rFonts w:ascii="Times New Roman" w:eastAsia="Times New Roman" w:hAnsi="Times New Roman" w:cs="Times New Roman"/>
          <w:sz w:val="24"/>
          <w:szCs w:val="24"/>
          <w:lang w:eastAsia="ru-RU"/>
        </w:rPr>
        <w:t>.</w:t>
      </w:r>
      <w:r w:rsidRPr="004E7702">
        <w:rPr>
          <w:rFonts w:ascii="Times New Roman" w:eastAsia="Times New Roman" w:hAnsi="Times New Roman" w:cs="Times New Roman"/>
          <w:sz w:val="24"/>
          <w:szCs w:val="24"/>
          <w:lang w:eastAsia="ru-RU"/>
        </w:rPr>
        <w:t>;</w:t>
      </w:r>
    </w:p>
    <w:p w:rsidR="00572D3E" w:rsidRPr="004E7702" w:rsidRDefault="00460B69" w:rsidP="00BD69F1">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572D3E" w:rsidRPr="004E7702">
        <w:rPr>
          <w:rFonts w:ascii="Times New Roman" w:eastAsia="Times New Roman" w:hAnsi="Times New Roman" w:cs="Times New Roman"/>
          <w:sz w:val="24"/>
          <w:szCs w:val="24"/>
          <w:lang w:eastAsia="ru-RU"/>
        </w:rPr>
        <w:t xml:space="preserve">-Леска </w:t>
      </w:r>
      <w:r w:rsidRPr="004E7702">
        <w:rPr>
          <w:rFonts w:ascii="Times New Roman" w:eastAsia="Times New Roman" w:hAnsi="Times New Roman" w:cs="Times New Roman"/>
          <w:sz w:val="24"/>
          <w:szCs w:val="24"/>
          <w:lang w:eastAsia="ru-RU"/>
        </w:rPr>
        <w:t>*</w:t>
      </w:r>
      <w:proofErr w:type="spellStart"/>
      <w:r w:rsidR="00572D3E" w:rsidRPr="004E7702">
        <w:rPr>
          <w:rFonts w:ascii="Times New Roman" w:eastAsia="Times New Roman" w:hAnsi="Times New Roman" w:cs="Times New Roman"/>
          <w:sz w:val="24"/>
          <w:szCs w:val="24"/>
          <w:lang w:val="en-US" w:eastAsia="ru-RU"/>
        </w:rPr>
        <w:t>Husgvarna</w:t>
      </w:r>
      <w:proofErr w:type="spellEnd"/>
      <w:r w:rsidRPr="004E7702">
        <w:rPr>
          <w:rFonts w:ascii="Times New Roman" w:eastAsia="Times New Roman" w:hAnsi="Times New Roman" w:cs="Times New Roman"/>
          <w:sz w:val="24"/>
          <w:szCs w:val="24"/>
          <w:lang w:eastAsia="ru-RU"/>
        </w:rPr>
        <w:t>*</w:t>
      </w:r>
      <w:r w:rsidR="00572D3E" w:rsidRPr="004E7702">
        <w:rPr>
          <w:rFonts w:ascii="Times New Roman" w:eastAsia="Times New Roman" w:hAnsi="Times New Roman" w:cs="Times New Roman"/>
          <w:sz w:val="24"/>
          <w:szCs w:val="24"/>
          <w:lang w:eastAsia="ru-RU"/>
        </w:rPr>
        <w:t xml:space="preserve"> 3,0 мм (240м.) -1 шт</w:t>
      </w:r>
      <w:r w:rsidRPr="004E7702">
        <w:rPr>
          <w:rFonts w:ascii="Times New Roman" w:eastAsia="Times New Roman" w:hAnsi="Times New Roman" w:cs="Times New Roman"/>
          <w:sz w:val="24"/>
          <w:szCs w:val="24"/>
          <w:lang w:eastAsia="ru-RU"/>
        </w:rPr>
        <w:t>.</w:t>
      </w:r>
      <w:r w:rsidR="00572D3E" w:rsidRPr="004E7702">
        <w:rPr>
          <w:rFonts w:ascii="Times New Roman" w:eastAsia="Times New Roman" w:hAnsi="Times New Roman" w:cs="Times New Roman"/>
          <w:sz w:val="24"/>
          <w:szCs w:val="24"/>
          <w:lang w:eastAsia="ru-RU"/>
        </w:rPr>
        <w:t>;</w:t>
      </w:r>
    </w:p>
    <w:p w:rsidR="00572D3E" w:rsidRPr="004E7702" w:rsidRDefault="00460B69" w:rsidP="00572D3E">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572D3E" w:rsidRPr="004E7702">
        <w:rPr>
          <w:rFonts w:ascii="Times New Roman" w:eastAsia="Times New Roman" w:hAnsi="Times New Roman" w:cs="Times New Roman"/>
          <w:sz w:val="24"/>
          <w:szCs w:val="24"/>
          <w:lang w:eastAsia="ru-RU"/>
        </w:rPr>
        <w:t xml:space="preserve">-Леска </w:t>
      </w:r>
      <w:r w:rsidRPr="004E7702">
        <w:rPr>
          <w:rFonts w:ascii="Times New Roman" w:eastAsia="Times New Roman" w:hAnsi="Times New Roman" w:cs="Times New Roman"/>
          <w:sz w:val="24"/>
          <w:szCs w:val="24"/>
          <w:lang w:eastAsia="ru-RU"/>
        </w:rPr>
        <w:t>*</w:t>
      </w:r>
      <w:proofErr w:type="spellStart"/>
      <w:r w:rsidR="00572D3E" w:rsidRPr="004E7702">
        <w:rPr>
          <w:rFonts w:ascii="Times New Roman" w:eastAsia="Times New Roman" w:hAnsi="Times New Roman" w:cs="Times New Roman"/>
          <w:sz w:val="24"/>
          <w:szCs w:val="24"/>
          <w:lang w:val="en-US" w:eastAsia="ru-RU"/>
        </w:rPr>
        <w:t>Husgvarna</w:t>
      </w:r>
      <w:proofErr w:type="spellEnd"/>
      <w:r w:rsidRPr="004E7702">
        <w:rPr>
          <w:rFonts w:ascii="Times New Roman" w:eastAsia="Times New Roman" w:hAnsi="Times New Roman" w:cs="Times New Roman"/>
          <w:sz w:val="24"/>
          <w:szCs w:val="24"/>
          <w:lang w:eastAsia="ru-RU"/>
        </w:rPr>
        <w:t>*</w:t>
      </w:r>
      <w:r w:rsidR="00572D3E" w:rsidRPr="004E7702">
        <w:rPr>
          <w:rFonts w:ascii="Times New Roman" w:eastAsia="Times New Roman" w:hAnsi="Times New Roman" w:cs="Times New Roman"/>
          <w:sz w:val="24"/>
          <w:szCs w:val="24"/>
          <w:lang w:eastAsia="ru-RU"/>
        </w:rPr>
        <w:t xml:space="preserve"> 3,0 мм (2</w:t>
      </w:r>
      <w:r w:rsidR="00572D3E" w:rsidRPr="004E7702">
        <w:rPr>
          <w:rFonts w:ascii="Times New Roman" w:eastAsia="Times New Roman" w:hAnsi="Times New Roman" w:cs="Times New Roman"/>
          <w:sz w:val="24"/>
          <w:szCs w:val="24"/>
          <w:lang w:eastAsia="ru-RU"/>
        </w:rPr>
        <w:t>1</w:t>
      </w:r>
      <w:r w:rsidR="00572D3E" w:rsidRPr="004E7702">
        <w:rPr>
          <w:rFonts w:ascii="Times New Roman" w:eastAsia="Times New Roman" w:hAnsi="Times New Roman" w:cs="Times New Roman"/>
          <w:sz w:val="24"/>
          <w:szCs w:val="24"/>
          <w:lang w:eastAsia="ru-RU"/>
        </w:rPr>
        <w:t>0м.) -1 шт</w:t>
      </w:r>
      <w:r w:rsidRPr="004E7702">
        <w:rPr>
          <w:rFonts w:ascii="Times New Roman" w:eastAsia="Times New Roman" w:hAnsi="Times New Roman" w:cs="Times New Roman"/>
          <w:sz w:val="24"/>
          <w:szCs w:val="24"/>
          <w:lang w:eastAsia="ru-RU"/>
        </w:rPr>
        <w:t>.</w:t>
      </w:r>
      <w:r w:rsidR="00572D3E" w:rsidRPr="004E7702">
        <w:rPr>
          <w:rFonts w:ascii="Times New Roman" w:eastAsia="Times New Roman" w:hAnsi="Times New Roman" w:cs="Times New Roman"/>
          <w:sz w:val="24"/>
          <w:szCs w:val="24"/>
          <w:lang w:eastAsia="ru-RU"/>
        </w:rPr>
        <w:t>;</w:t>
      </w:r>
    </w:p>
    <w:p w:rsidR="00572D3E" w:rsidRPr="004E7702" w:rsidRDefault="00460B69" w:rsidP="00572D3E">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572D3E" w:rsidRPr="004E7702">
        <w:rPr>
          <w:rFonts w:ascii="Times New Roman" w:eastAsia="Times New Roman" w:hAnsi="Times New Roman" w:cs="Times New Roman"/>
          <w:sz w:val="24"/>
          <w:szCs w:val="24"/>
          <w:lang w:eastAsia="ru-RU"/>
        </w:rPr>
        <w:t xml:space="preserve">-Фильтр воздушный  </w:t>
      </w:r>
      <w:r w:rsidR="00572D3E" w:rsidRPr="004E7702">
        <w:rPr>
          <w:rFonts w:ascii="Times New Roman" w:eastAsia="Times New Roman" w:hAnsi="Times New Roman" w:cs="Times New Roman"/>
          <w:sz w:val="24"/>
          <w:szCs w:val="24"/>
          <w:lang w:val="en-US" w:eastAsia="ru-RU"/>
        </w:rPr>
        <w:t>FS</w:t>
      </w:r>
      <w:r w:rsidR="000725C7" w:rsidRPr="004E7702">
        <w:rPr>
          <w:rFonts w:ascii="Times New Roman" w:eastAsia="Times New Roman" w:hAnsi="Times New Roman" w:cs="Times New Roman"/>
          <w:sz w:val="24"/>
          <w:szCs w:val="24"/>
          <w:lang w:eastAsia="ru-RU"/>
        </w:rPr>
        <w:t>120/300 – 10шт</w:t>
      </w:r>
      <w:r w:rsidRPr="004E7702">
        <w:rPr>
          <w:rFonts w:ascii="Times New Roman" w:eastAsia="Times New Roman" w:hAnsi="Times New Roman" w:cs="Times New Roman"/>
          <w:sz w:val="24"/>
          <w:szCs w:val="24"/>
          <w:lang w:eastAsia="ru-RU"/>
        </w:rPr>
        <w:t>.</w:t>
      </w:r>
      <w:r w:rsidR="000725C7" w:rsidRPr="004E7702">
        <w:rPr>
          <w:rFonts w:ascii="Times New Roman" w:eastAsia="Times New Roman" w:hAnsi="Times New Roman" w:cs="Times New Roman"/>
          <w:sz w:val="24"/>
          <w:szCs w:val="24"/>
          <w:lang w:eastAsia="ru-RU"/>
        </w:rPr>
        <w:t>;</w:t>
      </w:r>
    </w:p>
    <w:p w:rsidR="000725C7" w:rsidRPr="004E7702" w:rsidRDefault="00460B69" w:rsidP="00572D3E">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0725C7" w:rsidRPr="004E7702">
        <w:rPr>
          <w:rFonts w:ascii="Times New Roman" w:eastAsia="Times New Roman" w:hAnsi="Times New Roman" w:cs="Times New Roman"/>
          <w:sz w:val="24"/>
          <w:szCs w:val="24"/>
          <w:lang w:eastAsia="ru-RU"/>
        </w:rPr>
        <w:t>-Головка всасывающая – 6 шт.;</w:t>
      </w:r>
    </w:p>
    <w:p w:rsidR="000725C7" w:rsidRPr="004E7702" w:rsidRDefault="00460B69" w:rsidP="00572D3E">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0725C7" w:rsidRPr="004E7702">
        <w:rPr>
          <w:rFonts w:ascii="Times New Roman" w:eastAsia="Times New Roman" w:hAnsi="Times New Roman" w:cs="Times New Roman"/>
          <w:sz w:val="24"/>
          <w:szCs w:val="24"/>
          <w:lang w:eastAsia="ru-RU"/>
        </w:rPr>
        <w:t>-Свеча зажигания 2-х такт.</w:t>
      </w:r>
      <w:r w:rsidR="000725C7" w:rsidRPr="004E7702">
        <w:rPr>
          <w:rFonts w:ascii="Times New Roman" w:eastAsia="Times New Roman" w:hAnsi="Times New Roman" w:cs="Times New Roman"/>
          <w:sz w:val="24"/>
          <w:szCs w:val="24"/>
          <w:lang w:val="en-US" w:eastAsia="ru-RU"/>
        </w:rPr>
        <w:t>HOT</w:t>
      </w:r>
      <w:r w:rsidR="000725C7" w:rsidRPr="004E7702">
        <w:rPr>
          <w:rFonts w:ascii="Times New Roman" w:eastAsia="Times New Roman" w:hAnsi="Times New Roman" w:cs="Times New Roman"/>
          <w:sz w:val="24"/>
          <w:szCs w:val="24"/>
          <w:lang w:eastAsia="ru-RU"/>
        </w:rPr>
        <w:t>-1  -10 шт.;</w:t>
      </w:r>
    </w:p>
    <w:p w:rsidR="000725C7" w:rsidRPr="004E7702" w:rsidRDefault="00460B69" w:rsidP="00572D3E">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0725C7" w:rsidRPr="004E7702">
        <w:rPr>
          <w:rFonts w:ascii="Times New Roman" w:eastAsia="Times New Roman" w:hAnsi="Times New Roman" w:cs="Times New Roman"/>
          <w:sz w:val="24"/>
          <w:szCs w:val="24"/>
          <w:lang w:eastAsia="ru-RU"/>
        </w:rPr>
        <w:t xml:space="preserve">-Свеча зажигания </w:t>
      </w:r>
      <w:r w:rsidR="000725C7" w:rsidRPr="004E7702">
        <w:rPr>
          <w:rFonts w:ascii="Times New Roman" w:eastAsia="Times New Roman" w:hAnsi="Times New Roman" w:cs="Times New Roman"/>
          <w:sz w:val="24"/>
          <w:szCs w:val="24"/>
          <w:lang w:val="en-US" w:eastAsia="ru-RU"/>
        </w:rPr>
        <w:t>NGK</w:t>
      </w:r>
      <w:r w:rsidR="000725C7" w:rsidRPr="004E7702">
        <w:rPr>
          <w:rFonts w:ascii="Times New Roman" w:eastAsia="Times New Roman" w:hAnsi="Times New Roman" w:cs="Times New Roman"/>
          <w:sz w:val="24"/>
          <w:szCs w:val="24"/>
          <w:lang w:eastAsia="ru-RU"/>
        </w:rPr>
        <w:t xml:space="preserve"> </w:t>
      </w:r>
      <w:r w:rsidR="000725C7" w:rsidRPr="004E7702">
        <w:rPr>
          <w:rFonts w:ascii="Times New Roman" w:eastAsia="Times New Roman" w:hAnsi="Times New Roman" w:cs="Times New Roman"/>
          <w:sz w:val="24"/>
          <w:szCs w:val="24"/>
          <w:lang w:val="en-US" w:eastAsia="ru-RU"/>
        </w:rPr>
        <w:t>CMR</w:t>
      </w:r>
      <w:r w:rsidR="000725C7" w:rsidRPr="004E7702">
        <w:rPr>
          <w:rFonts w:ascii="Times New Roman" w:eastAsia="Times New Roman" w:hAnsi="Times New Roman" w:cs="Times New Roman"/>
          <w:sz w:val="24"/>
          <w:szCs w:val="24"/>
          <w:lang w:eastAsia="ru-RU"/>
        </w:rPr>
        <w:t>6</w:t>
      </w:r>
      <w:r w:rsidR="000725C7" w:rsidRPr="004E7702">
        <w:rPr>
          <w:rFonts w:ascii="Times New Roman" w:eastAsia="Times New Roman" w:hAnsi="Times New Roman" w:cs="Times New Roman"/>
          <w:sz w:val="24"/>
          <w:szCs w:val="24"/>
          <w:lang w:val="en-US" w:eastAsia="ru-RU"/>
        </w:rPr>
        <w:t>H</w:t>
      </w:r>
      <w:r w:rsidR="000725C7" w:rsidRPr="004E7702">
        <w:rPr>
          <w:rFonts w:ascii="Times New Roman" w:eastAsia="Times New Roman" w:hAnsi="Times New Roman" w:cs="Times New Roman"/>
          <w:sz w:val="24"/>
          <w:szCs w:val="24"/>
          <w:lang w:eastAsia="ru-RU"/>
        </w:rPr>
        <w:t xml:space="preserve"> – 6 шт.;</w:t>
      </w:r>
    </w:p>
    <w:p w:rsidR="000725C7" w:rsidRPr="004E7702" w:rsidRDefault="00460B69" w:rsidP="00572D3E">
      <w:pPr>
        <w:suppressAutoHyphens/>
        <w:spacing w:after="0" w:line="240" w:lineRule="auto"/>
        <w:ind w:firstLine="709"/>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0725C7" w:rsidRPr="004E7702">
        <w:rPr>
          <w:rFonts w:ascii="Times New Roman" w:eastAsia="Times New Roman" w:hAnsi="Times New Roman" w:cs="Times New Roman"/>
          <w:sz w:val="24"/>
          <w:szCs w:val="24"/>
          <w:lang w:eastAsia="ru-RU"/>
        </w:rPr>
        <w:t xml:space="preserve">-Свеча зажигания </w:t>
      </w:r>
      <w:r w:rsidR="000725C7" w:rsidRPr="004E7702">
        <w:rPr>
          <w:rFonts w:ascii="Times New Roman" w:eastAsia="Times New Roman" w:hAnsi="Times New Roman" w:cs="Times New Roman"/>
          <w:sz w:val="24"/>
          <w:szCs w:val="24"/>
          <w:lang w:val="en-US" w:eastAsia="ru-RU"/>
        </w:rPr>
        <w:t>NGK</w:t>
      </w:r>
      <w:r w:rsidR="000725C7" w:rsidRPr="004E7702">
        <w:rPr>
          <w:rFonts w:ascii="Times New Roman" w:eastAsia="Times New Roman" w:hAnsi="Times New Roman" w:cs="Times New Roman"/>
          <w:sz w:val="24"/>
          <w:szCs w:val="24"/>
          <w:lang w:eastAsia="ru-RU"/>
        </w:rPr>
        <w:t xml:space="preserve"> </w:t>
      </w:r>
      <w:r w:rsidR="000725C7" w:rsidRPr="004E7702">
        <w:rPr>
          <w:rFonts w:ascii="Times New Roman" w:eastAsia="Times New Roman" w:hAnsi="Times New Roman" w:cs="Times New Roman"/>
          <w:sz w:val="24"/>
          <w:szCs w:val="24"/>
          <w:lang w:val="en-US" w:eastAsia="ru-RU"/>
        </w:rPr>
        <w:t>BPMR</w:t>
      </w:r>
      <w:r w:rsidR="000725C7" w:rsidRPr="004E7702">
        <w:rPr>
          <w:rFonts w:ascii="Times New Roman" w:eastAsia="Times New Roman" w:hAnsi="Times New Roman" w:cs="Times New Roman"/>
          <w:sz w:val="24"/>
          <w:szCs w:val="24"/>
          <w:lang w:eastAsia="ru-RU"/>
        </w:rPr>
        <w:t>7</w:t>
      </w:r>
      <w:r w:rsidR="000725C7" w:rsidRPr="004E7702">
        <w:rPr>
          <w:rFonts w:ascii="Times New Roman" w:eastAsia="Times New Roman" w:hAnsi="Times New Roman" w:cs="Times New Roman"/>
          <w:sz w:val="24"/>
          <w:szCs w:val="24"/>
          <w:lang w:val="en-US" w:eastAsia="ru-RU"/>
        </w:rPr>
        <w:t>A</w:t>
      </w:r>
      <w:r w:rsidR="000725C7" w:rsidRPr="004E7702">
        <w:rPr>
          <w:rFonts w:ascii="Times New Roman" w:eastAsia="Times New Roman" w:hAnsi="Times New Roman" w:cs="Times New Roman"/>
          <w:sz w:val="24"/>
          <w:szCs w:val="24"/>
          <w:lang w:eastAsia="ru-RU"/>
        </w:rPr>
        <w:t xml:space="preserve"> – 8 шт.;</w:t>
      </w:r>
    </w:p>
    <w:p w:rsidR="000725C7" w:rsidRPr="004E7702" w:rsidRDefault="000725C7" w:rsidP="000725C7">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00460B69"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Шина</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Rollomatic</w:t>
      </w:r>
      <w:proofErr w:type="spellEnd"/>
      <w:r w:rsidRPr="004E7702">
        <w:rPr>
          <w:rFonts w:ascii="Times New Roman" w:eastAsia="Times New Roman" w:hAnsi="Times New Roman" w:cs="Times New Roman"/>
          <w:sz w:val="24"/>
          <w:szCs w:val="24"/>
          <w:lang w:val="en-US" w:eastAsia="ru-RU"/>
        </w:rPr>
        <w:t xml:space="preserve"> E, 3/8, 1</w:t>
      </w:r>
      <w:proofErr w:type="gramStart"/>
      <w:r w:rsidRPr="004E7702">
        <w:rPr>
          <w:rFonts w:ascii="Times New Roman" w:eastAsia="Times New Roman" w:hAnsi="Times New Roman" w:cs="Times New Roman"/>
          <w:sz w:val="24"/>
          <w:szCs w:val="24"/>
          <w:lang w:val="en-US" w:eastAsia="ru-RU"/>
        </w:rPr>
        <w:t>,3</w:t>
      </w:r>
      <w:proofErr w:type="gramEnd"/>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мм</w:t>
      </w:r>
      <w:r w:rsidRPr="004E7702">
        <w:rPr>
          <w:rFonts w:ascii="Times New Roman" w:eastAsia="Times New Roman" w:hAnsi="Times New Roman" w:cs="Times New Roman"/>
          <w:sz w:val="24"/>
          <w:szCs w:val="24"/>
          <w:lang w:val="en-US" w:eastAsia="ru-RU"/>
        </w:rPr>
        <w:t xml:space="preserve">-1 </w:t>
      </w:r>
      <w:proofErr w:type="spellStart"/>
      <w:r w:rsidRPr="004E7702">
        <w:rPr>
          <w:rFonts w:ascii="Times New Roman" w:eastAsia="Times New Roman" w:hAnsi="Times New Roman" w:cs="Times New Roman"/>
          <w:sz w:val="24"/>
          <w:szCs w:val="24"/>
          <w:lang w:eastAsia="ru-RU"/>
        </w:rPr>
        <w:t>шт</w:t>
      </w:r>
      <w:proofErr w:type="spellEnd"/>
      <w:r w:rsidRPr="004E7702">
        <w:rPr>
          <w:rFonts w:ascii="Times New Roman" w:eastAsia="Times New Roman" w:hAnsi="Times New Roman" w:cs="Times New Roman"/>
          <w:sz w:val="24"/>
          <w:szCs w:val="24"/>
          <w:lang w:val="en-US" w:eastAsia="ru-RU"/>
        </w:rPr>
        <w:t>;</w:t>
      </w:r>
    </w:p>
    <w:p w:rsidR="000725C7" w:rsidRPr="004E7702" w:rsidRDefault="00460B69" w:rsidP="000725C7">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000725C7" w:rsidRPr="004E7702">
        <w:rPr>
          <w:rFonts w:ascii="Times New Roman" w:eastAsia="Times New Roman" w:hAnsi="Times New Roman" w:cs="Times New Roman"/>
          <w:sz w:val="24"/>
          <w:szCs w:val="24"/>
          <w:lang w:val="en-US" w:eastAsia="ru-RU"/>
        </w:rPr>
        <w:t>-</w:t>
      </w:r>
      <w:r w:rsidR="000725C7" w:rsidRPr="004E7702">
        <w:rPr>
          <w:rFonts w:ascii="Times New Roman" w:eastAsia="Times New Roman" w:hAnsi="Times New Roman" w:cs="Times New Roman"/>
          <w:sz w:val="24"/>
          <w:szCs w:val="24"/>
          <w:lang w:eastAsia="ru-RU"/>
        </w:rPr>
        <w:t>Цепь</w:t>
      </w:r>
      <w:r w:rsidR="000725C7" w:rsidRPr="004E7702">
        <w:rPr>
          <w:rFonts w:ascii="Times New Roman" w:eastAsia="Times New Roman" w:hAnsi="Times New Roman" w:cs="Times New Roman"/>
          <w:sz w:val="24"/>
          <w:szCs w:val="24"/>
          <w:lang w:val="en-US" w:eastAsia="ru-RU"/>
        </w:rPr>
        <w:t xml:space="preserve"> P </w:t>
      </w:r>
      <w:proofErr w:type="spellStart"/>
      <w:r w:rsidR="000725C7" w:rsidRPr="004E7702">
        <w:rPr>
          <w:rFonts w:ascii="Times New Roman" w:eastAsia="Times New Roman" w:hAnsi="Times New Roman" w:cs="Times New Roman"/>
          <w:sz w:val="24"/>
          <w:szCs w:val="24"/>
          <w:lang w:val="en-US" w:eastAsia="ru-RU"/>
        </w:rPr>
        <w:t>Picco</w:t>
      </w:r>
      <w:proofErr w:type="spellEnd"/>
      <w:r w:rsidR="000725C7" w:rsidRPr="004E7702">
        <w:rPr>
          <w:rFonts w:ascii="Times New Roman" w:eastAsia="Times New Roman" w:hAnsi="Times New Roman" w:cs="Times New Roman"/>
          <w:sz w:val="24"/>
          <w:szCs w:val="24"/>
          <w:lang w:val="en-US" w:eastAsia="ru-RU"/>
        </w:rPr>
        <w:t xml:space="preserve"> Super (PS) 3/8, 1</w:t>
      </w:r>
      <w:proofErr w:type="gramStart"/>
      <w:r w:rsidR="000725C7" w:rsidRPr="004E7702">
        <w:rPr>
          <w:rFonts w:ascii="Times New Roman" w:eastAsia="Times New Roman" w:hAnsi="Times New Roman" w:cs="Times New Roman"/>
          <w:sz w:val="24"/>
          <w:szCs w:val="24"/>
          <w:lang w:val="en-US" w:eastAsia="ru-RU"/>
        </w:rPr>
        <w:t>,3</w:t>
      </w:r>
      <w:proofErr w:type="gramEnd"/>
      <w:r w:rsidR="000725C7" w:rsidRPr="004E7702">
        <w:rPr>
          <w:rFonts w:ascii="Times New Roman" w:eastAsia="Times New Roman" w:hAnsi="Times New Roman" w:cs="Times New Roman"/>
          <w:sz w:val="24"/>
          <w:szCs w:val="24"/>
          <w:lang w:val="en-US" w:eastAsia="ru-RU"/>
        </w:rPr>
        <w:t xml:space="preserve"> </w:t>
      </w:r>
      <w:r w:rsidR="000725C7" w:rsidRPr="004E7702">
        <w:rPr>
          <w:rFonts w:ascii="Times New Roman" w:eastAsia="Times New Roman" w:hAnsi="Times New Roman" w:cs="Times New Roman"/>
          <w:sz w:val="24"/>
          <w:szCs w:val="24"/>
          <w:lang w:eastAsia="ru-RU"/>
        </w:rPr>
        <w:t>мм</w:t>
      </w:r>
      <w:r w:rsidR="000725C7" w:rsidRPr="004E7702">
        <w:rPr>
          <w:rFonts w:ascii="Times New Roman" w:eastAsia="Times New Roman" w:hAnsi="Times New Roman" w:cs="Times New Roman"/>
          <w:sz w:val="24"/>
          <w:szCs w:val="24"/>
          <w:lang w:val="en-US" w:eastAsia="ru-RU"/>
        </w:rPr>
        <w:t xml:space="preserve"> 55 </w:t>
      </w:r>
      <w:proofErr w:type="spellStart"/>
      <w:r w:rsidR="000725C7" w:rsidRPr="004E7702">
        <w:rPr>
          <w:rFonts w:ascii="Times New Roman" w:eastAsia="Times New Roman" w:hAnsi="Times New Roman" w:cs="Times New Roman"/>
          <w:sz w:val="24"/>
          <w:szCs w:val="24"/>
          <w:lang w:eastAsia="ru-RU"/>
        </w:rPr>
        <w:t>зв</w:t>
      </w:r>
      <w:proofErr w:type="spellEnd"/>
      <w:r w:rsidR="000725C7" w:rsidRPr="004E7702">
        <w:rPr>
          <w:rFonts w:ascii="Times New Roman" w:eastAsia="Times New Roman" w:hAnsi="Times New Roman" w:cs="Times New Roman"/>
          <w:sz w:val="24"/>
          <w:szCs w:val="24"/>
          <w:lang w:val="en-US" w:eastAsia="ru-RU"/>
        </w:rPr>
        <w:t xml:space="preserve">. – 2 </w:t>
      </w:r>
      <w:proofErr w:type="spellStart"/>
      <w:proofErr w:type="gramStart"/>
      <w:r w:rsidR="000725C7" w:rsidRPr="004E7702">
        <w:rPr>
          <w:rFonts w:ascii="Times New Roman" w:eastAsia="Times New Roman" w:hAnsi="Times New Roman" w:cs="Times New Roman"/>
          <w:sz w:val="24"/>
          <w:szCs w:val="24"/>
          <w:lang w:eastAsia="ru-RU"/>
        </w:rPr>
        <w:t>шт</w:t>
      </w:r>
      <w:proofErr w:type="spellEnd"/>
      <w:r w:rsidR="000725C7" w:rsidRPr="004E7702">
        <w:rPr>
          <w:rFonts w:ascii="Times New Roman" w:eastAsia="Times New Roman" w:hAnsi="Times New Roman" w:cs="Times New Roman"/>
          <w:sz w:val="24"/>
          <w:szCs w:val="24"/>
          <w:lang w:val="en-US" w:eastAsia="ru-RU"/>
        </w:rPr>
        <w:t>.;</w:t>
      </w:r>
      <w:proofErr w:type="gramEnd"/>
    </w:p>
    <w:p w:rsidR="000725C7" w:rsidRPr="004E7702" w:rsidRDefault="00460B69" w:rsidP="000725C7">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000725C7" w:rsidRPr="004E7702">
        <w:rPr>
          <w:rFonts w:ascii="Times New Roman" w:eastAsia="Times New Roman" w:hAnsi="Times New Roman" w:cs="Times New Roman"/>
          <w:sz w:val="24"/>
          <w:szCs w:val="24"/>
          <w:lang w:val="en-US" w:eastAsia="ru-RU"/>
        </w:rPr>
        <w:t>-</w:t>
      </w:r>
      <w:r w:rsidR="000725C7" w:rsidRPr="004E7702">
        <w:rPr>
          <w:rFonts w:ascii="Times New Roman" w:eastAsia="Times New Roman" w:hAnsi="Times New Roman" w:cs="Times New Roman"/>
          <w:sz w:val="24"/>
          <w:szCs w:val="24"/>
          <w:lang w:eastAsia="ru-RU"/>
        </w:rPr>
        <w:t>Цепь</w:t>
      </w:r>
      <w:r w:rsidR="000725C7" w:rsidRPr="004E7702">
        <w:rPr>
          <w:rFonts w:ascii="Times New Roman" w:eastAsia="Times New Roman" w:hAnsi="Times New Roman" w:cs="Times New Roman"/>
          <w:sz w:val="24"/>
          <w:szCs w:val="24"/>
          <w:lang w:val="en-US" w:eastAsia="ru-RU"/>
        </w:rPr>
        <w:t xml:space="preserve"> P </w:t>
      </w:r>
      <w:proofErr w:type="spellStart"/>
      <w:r w:rsidR="000725C7" w:rsidRPr="004E7702">
        <w:rPr>
          <w:rFonts w:ascii="Times New Roman" w:eastAsia="Times New Roman" w:hAnsi="Times New Roman" w:cs="Times New Roman"/>
          <w:sz w:val="24"/>
          <w:szCs w:val="24"/>
          <w:lang w:val="en-US" w:eastAsia="ru-RU"/>
        </w:rPr>
        <w:t>Picco</w:t>
      </w:r>
      <w:proofErr w:type="spellEnd"/>
      <w:r w:rsidR="000725C7" w:rsidRPr="004E7702">
        <w:rPr>
          <w:rFonts w:ascii="Times New Roman" w:eastAsia="Times New Roman" w:hAnsi="Times New Roman" w:cs="Times New Roman"/>
          <w:sz w:val="24"/>
          <w:szCs w:val="24"/>
          <w:lang w:val="en-US" w:eastAsia="ru-RU"/>
        </w:rPr>
        <w:t xml:space="preserve"> </w:t>
      </w:r>
      <w:r w:rsidR="000725C7" w:rsidRPr="004E7702">
        <w:rPr>
          <w:rFonts w:ascii="Times New Roman" w:eastAsia="Times New Roman" w:hAnsi="Times New Roman" w:cs="Times New Roman"/>
          <w:sz w:val="24"/>
          <w:szCs w:val="24"/>
          <w:lang w:val="en-US" w:eastAsia="ru-RU"/>
        </w:rPr>
        <w:t>Micro</w:t>
      </w:r>
      <w:r w:rsidR="000725C7" w:rsidRPr="004E7702">
        <w:rPr>
          <w:rFonts w:ascii="Times New Roman" w:eastAsia="Times New Roman" w:hAnsi="Times New Roman" w:cs="Times New Roman"/>
          <w:sz w:val="24"/>
          <w:szCs w:val="24"/>
          <w:lang w:val="en-US" w:eastAsia="ru-RU"/>
        </w:rPr>
        <w:t xml:space="preserve"> (P</w:t>
      </w:r>
      <w:r w:rsidR="000725C7" w:rsidRPr="004E7702">
        <w:rPr>
          <w:rFonts w:ascii="Times New Roman" w:eastAsia="Times New Roman" w:hAnsi="Times New Roman" w:cs="Times New Roman"/>
          <w:sz w:val="24"/>
          <w:szCs w:val="24"/>
          <w:lang w:val="en-US" w:eastAsia="ru-RU"/>
        </w:rPr>
        <w:t>M</w:t>
      </w:r>
      <w:r w:rsidR="000725C7" w:rsidRPr="004E7702">
        <w:rPr>
          <w:rFonts w:ascii="Times New Roman" w:eastAsia="Times New Roman" w:hAnsi="Times New Roman" w:cs="Times New Roman"/>
          <w:sz w:val="24"/>
          <w:szCs w:val="24"/>
          <w:lang w:val="en-US" w:eastAsia="ru-RU"/>
        </w:rPr>
        <w:t>) 3/8, 1</w:t>
      </w:r>
      <w:proofErr w:type="gramStart"/>
      <w:r w:rsidR="000725C7" w:rsidRPr="004E7702">
        <w:rPr>
          <w:rFonts w:ascii="Times New Roman" w:eastAsia="Times New Roman" w:hAnsi="Times New Roman" w:cs="Times New Roman"/>
          <w:sz w:val="24"/>
          <w:szCs w:val="24"/>
          <w:lang w:val="en-US" w:eastAsia="ru-RU"/>
        </w:rPr>
        <w:t>,3</w:t>
      </w:r>
      <w:proofErr w:type="gramEnd"/>
      <w:r w:rsidR="000725C7" w:rsidRPr="004E7702">
        <w:rPr>
          <w:rFonts w:ascii="Times New Roman" w:eastAsia="Times New Roman" w:hAnsi="Times New Roman" w:cs="Times New Roman"/>
          <w:sz w:val="24"/>
          <w:szCs w:val="24"/>
          <w:lang w:val="en-US" w:eastAsia="ru-RU"/>
        </w:rPr>
        <w:t xml:space="preserve"> </w:t>
      </w:r>
      <w:r w:rsidR="000725C7" w:rsidRPr="004E7702">
        <w:rPr>
          <w:rFonts w:ascii="Times New Roman" w:eastAsia="Times New Roman" w:hAnsi="Times New Roman" w:cs="Times New Roman"/>
          <w:sz w:val="24"/>
          <w:szCs w:val="24"/>
          <w:lang w:eastAsia="ru-RU"/>
        </w:rPr>
        <w:t>мм</w:t>
      </w:r>
      <w:r w:rsidR="000725C7" w:rsidRPr="004E7702">
        <w:rPr>
          <w:rFonts w:ascii="Times New Roman" w:eastAsia="Times New Roman" w:hAnsi="Times New Roman" w:cs="Times New Roman"/>
          <w:sz w:val="24"/>
          <w:szCs w:val="24"/>
          <w:lang w:val="en-US" w:eastAsia="ru-RU"/>
        </w:rPr>
        <w:t xml:space="preserve"> 55 </w:t>
      </w:r>
      <w:proofErr w:type="spellStart"/>
      <w:r w:rsidR="000725C7" w:rsidRPr="004E7702">
        <w:rPr>
          <w:rFonts w:ascii="Times New Roman" w:eastAsia="Times New Roman" w:hAnsi="Times New Roman" w:cs="Times New Roman"/>
          <w:sz w:val="24"/>
          <w:szCs w:val="24"/>
          <w:lang w:eastAsia="ru-RU"/>
        </w:rPr>
        <w:t>зв</w:t>
      </w:r>
      <w:proofErr w:type="spellEnd"/>
      <w:r w:rsidR="000725C7" w:rsidRPr="004E7702">
        <w:rPr>
          <w:rFonts w:ascii="Times New Roman" w:eastAsia="Times New Roman" w:hAnsi="Times New Roman" w:cs="Times New Roman"/>
          <w:sz w:val="24"/>
          <w:szCs w:val="24"/>
          <w:lang w:val="en-US" w:eastAsia="ru-RU"/>
        </w:rPr>
        <w:t xml:space="preserve">. – 2 </w:t>
      </w:r>
      <w:proofErr w:type="spellStart"/>
      <w:proofErr w:type="gramStart"/>
      <w:r w:rsidR="000725C7" w:rsidRPr="004E7702">
        <w:rPr>
          <w:rFonts w:ascii="Times New Roman" w:eastAsia="Times New Roman" w:hAnsi="Times New Roman" w:cs="Times New Roman"/>
          <w:sz w:val="24"/>
          <w:szCs w:val="24"/>
          <w:lang w:eastAsia="ru-RU"/>
        </w:rPr>
        <w:t>шт</w:t>
      </w:r>
      <w:proofErr w:type="spellEnd"/>
      <w:r w:rsidR="000725C7" w:rsidRPr="004E7702">
        <w:rPr>
          <w:rFonts w:ascii="Times New Roman" w:eastAsia="Times New Roman" w:hAnsi="Times New Roman" w:cs="Times New Roman"/>
          <w:sz w:val="24"/>
          <w:szCs w:val="24"/>
          <w:lang w:val="en-US" w:eastAsia="ru-RU"/>
        </w:rPr>
        <w:t>.;</w:t>
      </w:r>
      <w:proofErr w:type="gramEnd"/>
    </w:p>
    <w:p w:rsidR="00460B69" w:rsidRPr="004E7702" w:rsidRDefault="00460B6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-Масло для пильных цепей *</w:t>
      </w:r>
      <w:r w:rsidRPr="004E7702">
        <w:rPr>
          <w:rFonts w:ascii="Times New Roman" w:eastAsia="Times New Roman" w:hAnsi="Times New Roman" w:cs="Times New Roman"/>
          <w:sz w:val="24"/>
          <w:szCs w:val="24"/>
          <w:lang w:val="en-US" w:eastAsia="ru-RU"/>
        </w:rPr>
        <w:t>SNIHL</w:t>
      </w:r>
      <w:r w:rsidRPr="004E7702">
        <w:rPr>
          <w:rFonts w:ascii="Times New Roman" w:eastAsia="Times New Roman" w:hAnsi="Times New Roman" w:cs="Times New Roman"/>
          <w:sz w:val="24"/>
          <w:szCs w:val="24"/>
          <w:lang w:eastAsia="ru-RU"/>
        </w:rPr>
        <w:t>* (5 литр) – 2 шт.;</w:t>
      </w:r>
    </w:p>
    <w:p w:rsidR="00460B69" w:rsidRPr="004E7702" w:rsidRDefault="00460B6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-Свечной ключ - 1 шт.;</w:t>
      </w:r>
    </w:p>
    <w:p w:rsidR="000725C7" w:rsidRPr="004E7702" w:rsidRDefault="00460B6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-Тачки садовые -4 шт.</w:t>
      </w:r>
    </w:p>
    <w:p w:rsidR="00460B69" w:rsidRPr="004E7702" w:rsidRDefault="002F1B0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460B69" w:rsidRPr="004E7702">
        <w:rPr>
          <w:rFonts w:ascii="Times New Roman" w:eastAsia="Times New Roman" w:hAnsi="Times New Roman" w:cs="Times New Roman"/>
          <w:sz w:val="24"/>
          <w:szCs w:val="24"/>
          <w:lang w:eastAsia="ru-RU"/>
        </w:rPr>
        <w:t xml:space="preserve">3.Поставка </w:t>
      </w:r>
      <w:proofErr w:type="gramStart"/>
      <w:r w:rsidR="00460B69" w:rsidRPr="004E7702">
        <w:rPr>
          <w:rFonts w:ascii="Times New Roman" w:eastAsia="Times New Roman" w:hAnsi="Times New Roman" w:cs="Times New Roman"/>
          <w:sz w:val="24"/>
          <w:szCs w:val="24"/>
          <w:lang w:eastAsia="ru-RU"/>
        </w:rPr>
        <w:t>компьютерных</w:t>
      </w:r>
      <w:proofErr w:type="gramEnd"/>
      <w:r w:rsidR="00460B69" w:rsidRPr="004E7702">
        <w:rPr>
          <w:rFonts w:ascii="Times New Roman" w:eastAsia="Times New Roman" w:hAnsi="Times New Roman" w:cs="Times New Roman"/>
          <w:sz w:val="24"/>
          <w:szCs w:val="24"/>
          <w:lang w:eastAsia="ru-RU"/>
        </w:rPr>
        <w:t xml:space="preserve"> комплектующих</w:t>
      </w:r>
      <w:r w:rsidR="00AE7DC9" w:rsidRPr="004E7702">
        <w:rPr>
          <w:rFonts w:ascii="Times New Roman" w:eastAsia="Times New Roman" w:hAnsi="Times New Roman" w:cs="Times New Roman"/>
          <w:sz w:val="24"/>
          <w:szCs w:val="24"/>
          <w:lang w:eastAsia="ru-RU"/>
        </w:rPr>
        <w:t>:</w:t>
      </w:r>
    </w:p>
    <w:p w:rsidR="00AE7DC9" w:rsidRPr="004E7702" w:rsidRDefault="002F1B0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AE7DC9" w:rsidRPr="004E7702">
        <w:rPr>
          <w:rFonts w:ascii="Times New Roman" w:eastAsia="Times New Roman" w:hAnsi="Times New Roman" w:cs="Times New Roman"/>
          <w:sz w:val="24"/>
          <w:szCs w:val="24"/>
          <w:lang w:eastAsia="ru-RU"/>
        </w:rPr>
        <w:t>-комплекты беспроводные (клавиатура и мышь) – 2 шт.;</w:t>
      </w:r>
    </w:p>
    <w:p w:rsidR="00AE7DC9" w:rsidRPr="004E7702" w:rsidRDefault="002F1B0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AE7DC9" w:rsidRPr="004E7702">
        <w:rPr>
          <w:rFonts w:ascii="Times New Roman" w:eastAsia="Times New Roman" w:hAnsi="Times New Roman" w:cs="Times New Roman"/>
          <w:sz w:val="24"/>
          <w:szCs w:val="24"/>
          <w:lang w:eastAsia="ru-RU"/>
        </w:rPr>
        <w:t>4.Приобретение краски:</w:t>
      </w:r>
    </w:p>
    <w:p w:rsidR="00AE7DC9" w:rsidRPr="004E7702" w:rsidRDefault="002F1B09" w:rsidP="000725C7">
      <w:pPr>
        <w:suppressAutoHyphens/>
        <w:spacing w:after="0" w:line="240" w:lineRule="auto"/>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             </w:t>
      </w:r>
      <w:r w:rsidR="00AE7DC9" w:rsidRPr="004E7702">
        <w:rPr>
          <w:rFonts w:ascii="Times New Roman" w:eastAsia="Times New Roman" w:hAnsi="Times New Roman" w:cs="Times New Roman"/>
          <w:sz w:val="24"/>
          <w:szCs w:val="24"/>
          <w:lang w:eastAsia="ru-RU"/>
        </w:rPr>
        <w:t xml:space="preserve">-Эмаль полиуретановая </w:t>
      </w:r>
      <w:r w:rsidR="00AE7DC9" w:rsidRPr="004E7702">
        <w:rPr>
          <w:rFonts w:ascii="Times New Roman" w:eastAsia="Times New Roman" w:hAnsi="Times New Roman" w:cs="Times New Roman"/>
          <w:sz w:val="24"/>
          <w:szCs w:val="24"/>
          <w:lang w:val="en-US" w:eastAsia="ru-RU"/>
        </w:rPr>
        <w:t>CX</w:t>
      </w:r>
      <w:r w:rsidR="00AE7DC9" w:rsidRPr="004E7702">
        <w:rPr>
          <w:rFonts w:ascii="Times New Roman" w:eastAsia="Times New Roman" w:hAnsi="Times New Roman" w:cs="Times New Roman"/>
          <w:sz w:val="24"/>
          <w:szCs w:val="24"/>
          <w:lang w:eastAsia="ru-RU"/>
        </w:rPr>
        <w:t xml:space="preserve"> </w:t>
      </w:r>
      <w:proofErr w:type="spellStart"/>
      <w:r w:rsidR="00AE7DC9" w:rsidRPr="004E7702">
        <w:rPr>
          <w:rFonts w:ascii="Times New Roman" w:eastAsia="Times New Roman" w:hAnsi="Times New Roman" w:cs="Times New Roman"/>
          <w:sz w:val="24"/>
          <w:szCs w:val="24"/>
          <w:lang w:val="en-US" w:eastAsia="ru-RU"/>
        </w:rPr>
        <w:t>Capacr</w:t>
      </w:r>
      <w:r w:rsidRPr="004E7702">
        <w:rPr>
          <w:rFonts w:ascii="Times New Roman" w:eastAsia="Times New Roman" w:hAnsi="Times New Roman" w:cs="Times New Roman"/>
          <w:sz w:val="24"/>
          <w:szCs w:val="24"/>
          <w:lang w:val="en-US" w:eastAsia="ru-RU"/>
        </w:rPr>
        <w:t>yl</w:t>
      </w:r>
      <w:proofErr w:type="spellEnd"/>
      <w:r w:rsidRPr="004E7702">
        <w:rPr>
          <w:rFonts w:ascii="Times New Roman" w:eastAsia="Times New Roman" w:hAnsi="Times New Roman" w:cs="Times New Roman"/>
          <w:sz w:val="24"/>
          <w:szCs w:val="24"/>
          <w:lang w:eastAsia="ru-RU"/>
        </w:rPr>
        <w:t xml:space="preserve"> </w:t>
      </w:r>
      <w:r w:rsidRPr="004E7702">
        <w:rPr>
          <w:rFonts w:ascii="Times New Roman" w:eastAsia="Times New Roman" w:hAnsi="Times New Roman" w:cs="Times New Roman"/>
          <w:sz w:val="24"/>
          <w:szCs w:val="24"/>
          <w:lang w:val="en-US" w:eastAsia="ru-RU"/>
        </w:rPr>
        <w:t>PU</w:t>
      </w:r>
      <w:r w:rsidRPr="004E7702">
        <w:rPr>
          <w:rFonts w:ascii="Times New Roman" w:eastAsia="Times New Roman" w:hAnsi="Times New Roman" w:cs="Times New Roman"/>
          <w:sz w:val="24"/>
          <w:szCs w:val="24"/>
          <w:lang w:eastAsia="ru-RU"/>
        </w:rPr>
        <w:t>-</w:t>
      </w:r>
      <w:proofErr w:type="spellStart"/>
      <w:r w:rsidRPr="004E7702">
        <w:rPr>
          <w:rFonts w:ascii="Times New Roman" w:eastAsia="Times New Roman" w:hAnsi="Times New Roman" w:cs="Times New Roman"/>
          <w:sz w:val="24"/>
          <w:szCs w:val="24"/>
          <w:lang w:val="en-US" w:eastAsia="ru-RU"/>
        </w:rPr>
        <w:t>Closs</w:t>
      </w:r>
      <w:proofErr w:type="spellEnd"/>
      <w:r w:rsidRPr="004E7702">
        <w:rPr>
          <w:rFonts w:ascii="Times New Roman" w:eastAsia="Times New Roman" w:hAnsi="Times New Roman" w:cs="Times New Roman"/>
          <w:sz w:val="24"/>
          <w:szCs w:val="24"/>
          <w:lang w:eastAsia="ru-RU"/>
        </w:rPr>
        <w:t xml:space="preserve"> </w:t>
      </w:r>
      <w:proofErr w:type="spellStart"/>
      <w:r w:rsidRPr="004E7702">
        <w:rPr>
          <w:rFonts w:ascii="Times New Roman" w:eastAsia="Times New Roman" w:hAnsi="Times New Roman" w:cs="Times New Roman"/>
          <w:sz w:val="24"/>
          <w:szCs w:val="24"/>
          <w:lang w:val="en-US" w:eastAsia="ru-RU"/>
        </w:rPr>
        <w:t>BxT</w:t>
      </w:r>
      <w:proofErr w:type="spellEnd"/>
      <w:r w:rsidRPr="004E7702">
        <w:rPr>
          <w:rFonts w:ascii="Times New Roman" w:eastAsia="Times New Roman" w:hAnsi="Times New Roman" w:cs="Times New Roman"/>
          <w:sz w:val="24"/>
          <w:szCs w:val="24"/>
          <w:lang w:eastAsia="ru-RU"/>
        </w:rPr>
        <w:t xml:space="preserve"> 2,4 л -2 шт.,</w:t>
      </w:r>
    </w:p>
    <w:p w:rsidR="002F1B09" w:rsidRPr="004E7702" w:rsidRDefault="002F1B09" w:rsidP="000725C7">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Колер</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Caparol</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AmphiTint</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Nr</w:t>
      </w:r>
      <w:proofErr w:type="spellEnd"/>
      <w:r w:rsidRPr="004E7702">
        <w:rPr>
          <w:rFonts w:ascii="Times New Roman" w:eastAsia="Times New Roman" w:hAnsi="Times New Roman" w:cs="Times New Roman"/>
          <w:sz w:val="24"/>
          <w:szCs w:val="24"/>
          <w:lang w:val="en-US" w:eastAsia="ru-RU"/>
        </w:rPr>
        <w:t xml:space="preserve"> 07 </w:t>
      </w:r>
      <w:proofErr w:type="spellStart"/>
      <w:r w:rsidRPr="004E7702">
        <w:rPr>
          <w:rFonts w:ascii="Times New Roman" w:eastAsia="Times New Roman" w:hAnsi="Times New Roman" w:cs="Times New Roman"/>
          <w:sz w:val="24"/>
          <w:szCs w:val="24"/>
          <w:lang w:val="en-US" w:eastAsia="ru-RU"/>
        </w:rPr>
        <w:t>Reinweiss</w:t>
      </w:r>
      <w:proofErr w:type="spellEnd"/>
      <w:r w:rsidRPr="004E7702">
        <w:rPr>
          <w:rFonts w:ascii="Times New Roman" w:eastAsia="Times New Roman" w:hAnsi="Times New Roman" w:cs="Times New Roman"/>
          <w:sz w:val="24"/>
          <w:szCs w:val="24"/>
          <w:lang w:val="en-US" w:eastAsia="ru-RU"/>
        </w:rPr>
        <w:t xml:space="preserve"> -220 </w:t>
      </w:r>
      <w:proofErr w:type="gramStart"/>
      <w:r w:rsidRPr="004E7702">
        <w:rPr>
          <w:rFonts w:ascii="Times New Roman" w:eastAsia="Times New Roman" w:hAnsi="Times New Roman" w:cs="Times New Roman"/>
          <w:sz w:val="24"/>
          <w:szCs w:val="24"/>
          <w:lang w:eastAsia="ru-RU"/>
        </w:rPr>
        <w:t>мл</w:t>
      </w:r>
      <w:r w:rsidRPr="004E7702">
        <w:rPr>
          <w:rFonts w:ascii="Times New Roman" w:eastAsia="Times New Roman" w:hAnsi="Times New Roman" w:cs="Times New Roman"/>
          <w:sz w:val="24"/>
          <w:szCs w:val="24"/>
          <w:lang w:val="en-US" w:eastAsia="ru-RU"/>
        </w:rPr>
        <w:t>.;</w:t>
      </w:r>
      <w:proofErr w:type="gramEnd"/>
    </w:p>
    <w:p w:rsidR="002F1B09" w:rsidRPr="004E7702" w:rsidRDefault="002F1B09" w:rsidP="002F1B09">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Колер</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Caparol</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AmphiTint</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Nr</w:t>
      </w:r>
      <w:proofErr w:type="spellEnd"/>
      <w:r w:rsidRPr="004E7702">
        <w:rPr>
          <w:rFonts w:ascii="Times New Roman" w:eastAsia="Times New Roman" w:hAnsi="Times New Roman" w:cs="Times New Roman"/>
          <w:sz w:val="24"/>
          <w:szCs w:val="24"/>
          <w:lang w:val="en-US" w:eastAsia="ru-RU"/>
        </w:rPr>
        <w:t xml:space="preserve"> 01</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Oxidgelb</w:t>
      </w:r>
      <w:proofErr w:type="spellEnd"/>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val="en-US" w:eastAsia="ru-RU"/>
        </w:rPr>
        <w:t>7</w:t>
      </w:r>
      <w:r w:rsidRPr="004E7702">
        <w:rPr>
          <w:rFonts w:ascii="Times New Roman" w:eastAsia="Times New Roman" w:hAnsi="Times New Roman" w:cs="Times New Roman"/>
          <w:sz w:val="24"/>
          <w:szCs w:val="24"/>
          <w:lang w:val="en-US" w:eastAsia="ru-RU"/>
        </w:rPr>
        <w:t xml:space="preserve">0 </w:t>
      </w:r>
      <w:proofErr w:type="gramStart"/>
      <w:r w:rsidRPr="004E7702">
        <w:rPr>
          <w:rFonts w:ascii="Times New Roman" w:eastAsia="Times New Roman" w:hAnsi="Times New Roman" w:cs="Times New Roman"/>
          <w:sz w:val="24"/>
          <w:szCs w:val="24"/>
          <w:lang w:eastAsia="ru-RU"/>
        </w:rPr>
        <w:t>мл</w:t>
      </w:r>
      <w:r w:rsidRPr="004E7702">
        <w:rPr>
          <w:rFonts w:ascii="Times New Roman" w:eastAsia="Times New Roman" w:hAnsi="Times New Roman" w:cs="Times New Roman"/>
          <w:sz w:val="24"/>
          <w:szCs w:val="24"/>
          <w:lang w:val="en-US" w:eastAsia="ru-RU"/>
        </w:rPr>
        <w:t>.;</w:t>
      </w:r>
      <w:proofErr w:type="gramEnd"/>
    </w:p>
    <w:p w:rsidR="002F1B09" w:rsidRPr="004E7702" w:rsidRDefault="002F1B09" w:rsidP="002F1B09">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Колер</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Caparol</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AmphiTint</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Nr</w:t>
      </w:r>
      <w:proofErr w:type="spellEnd"/>
      <w:r w:rsidRPr="004E7702">
        <w:rPr>
          <w:rFonts w:ascii="Times New Roman" w:eastAsia="Times New Roman" w:hAnsi="Times New Roman" w:cs="Times New Roman"/>
          <w:sz w:val="24"/>
          <w:szCs w:val="24"/>
          <w:lang w:val="en-US" w:eastAsia="ru-RU"/>
        </w:rPr>
        <w:t xml:space="preserve"> 0</w:t>
      </w:r>
      <w:r w:rsidRPr="004E7702">
        <w:rPr>
          <w:rFonts w:ascii="Times New Roman" w:eastAsia="Times New Roman" w:hAnsi="Times New Roman" w:cs="Times New Roman"/>
          <w:sz w:val="24"/>
          <w:szCs w:val="24"/>
          <w:lang w:val="en-US" w:eastAsia="ru-RU"/>
        </w:rPr>
        <w:t>6</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Neutralgr</w:t>
      </w:r>
      <w:proofErr w:type="spellEnd"/>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val="en-US" w:eastAsia="ru-RU"/>
        </w:rPr>
        <w:t>5</w:t>
      </w:r>
      <w:r w:rsidRPr="004E7702">
        <w:rPr>
          <w:rFonts w:ascii="Times New Roman" w:eastAsia="Times New Roman" w:hAnsi="Times New Roman" w:cs="Times New Roman"/>
          <w:sz w:val="24"/>
          <w:szCs w:val="24"/>
          <w:lang w:val="en-US" w:eastAsia="ru-RU"/>
        </w:rPr>
        <w:t xml:space="preserve">0 </w:t>
      </w:r>
      <w:proofErr w:type="gramStart"/>
      <w:r w:rsidRPr="004E7702">
        <w:rPr>
          <w:rFonts w:ascii="Times New Roman" w:eastAsia="Times New Roman" w:hAnsi="Times New Roman" w:cs="Times New Roman"/>
          <w:sz w:val="24"/>
          <w:szCs w:val="24"/>
          <w:lang w:eastAsia="ru-RU"/>
        </w:rPr>
        <w:t>мл</w:t>
      </w:r>
      <w:r w:rsidRPr="004E7702">
        <w:rPr>
          <w:rFonts w:ascii="Times New Roman" w:eastAsia="Times New Roman" w:hAnsi="Times New Roman" w:cs="Times New Roman"/>
          <w:sz w:val="24"/>
          <w:szCs w:val="24"/>
          <w:lang w:val="en-US" w:eastAsia="ru-RU"/>
        </w:rPr>
        <w:t>.;</w:t>
      </w:r>
      <w:proofErr w:type="gramEnd"/>
    </w:p>
    <w:p w:rsidR="002F1B09" w:rsidRPr="004E7702" w:rsidRDefault="002F1B09" w:rsidP="002F1B09">
      <w:pPr>
        <w:suppressAutoHyphens/>
        <w:spacing w:after="0" w:line="240" w:lineRule="auto"/>
        <w:jc w:val="both"/>
        <w:rPr>
          <w:rFonts w:ascii="Times New Roman" w:eastAsia="Times New Roman" w:hAnsi="Times New Roman" w:cs="Times New Roman"/>
          <w:sz w:val="24"/>
          <w:szCs w:val="24"/>
          <w:lang w:val="en-US" w:eastAsia="ru-RU"/>
        </w:rPr>
      </w:pPr>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eastAsia="ru-RU"/>
        </w:rPr>
        <w:t>Колер</w:t>
      </w:r>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Caparol</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AmphiTint</w:t>
      </w:r>
      <w:proofErr w:type="spellEnd"/>
      <w:r w:rsidRPr="004E7702">
        <w:rPr>
          <w:rFonts w:ascii="Times New Roman" w:eastAsia="Times New Roman" w:hAnsi="Times New Roman" w:cs="Times New Roman"/>
          <w:sz w:val="24"/>
          <w:szCs w:val="24"/>
          <w:lang w:val="en-US" w:eastAsia="ru-RU"/>
        </w:rPr>
        <w:t xml:space="preserve"> </w:t>
      </w:r>
      <w:proofErr w:type="spellStart"/>
      <w:r w:rsidRPr="004E7702">
        <w:rPr>
          <w:rFonts w:ascii="Times New Roman" w:eastAsia="Times New Roman" w:hAnsi="Times New Roman" w:cs="Times New Roman"/>
          <w:sz w:val="24"/>
          <w:szCs w:val="24"/>
          <w:lang w:val="en-US" w:eastAsia="ru-RU"/>
        </w:rPr>
        <w:t>Nr</w:t>
      </w:r>
      <w:proofErr w:type="spellEnd"/>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val="en-US" w:eastAsia="ru-RU"/>
        </w:rPr>
        <w:t>18</w:t>
      </w:r>
      <w:r w:rsidRPr="004E7702">
        <w:rPr>
          <w:rFonts w:ascii="Times New Roman" w:eastAsia="Times New Roman" w:hAnsi="Times New Roman" w:cs="Times New Roman"/>
          <w:sz w:val="24"/>
          <w:szCs w:val="24"/>
          <w:lang w:val="en-US" w:eastAsia="ru-RU"/>
        </w:rPr>
        <w:t xml:space="preserve">1 </w:t>
      </w:r>
      <w:proofErr w:type="spellStart"/>
      <w:r w:rsidRPr="004E7702">
        <w:rPr>
          <w:rFonts w:ascii="Times New Roman" w:eastAsia="Times New Roman" w:hAnsi="Times New Roman" w:cs="Times New Roman"/>
          <w:sz w:val="24"/>
          <w:szCs w:val="24"/>
          <w:lang w:val="en-US" w:eastAsia="ru-RU"/>
        </w:rPr>
        <w:t>Briliantgelb</w:t>
      </w:r>
      <w:proofErr w:type="spellEnd"/>
      <w:r w:rsidRPr="004E7702">
        <w:rPr>
          <w:rFonts w:ascii="Times New Roman" w:eastAsia="Times New Roman" w:hAnsi="Times New Roman" w:cs="Times New Roman"/>
          <w:sz w:val="24"/>
          <w:szCs w:val="24"/>
          <w:lang w:val="en-US" w:eastAsia="ru-RU"/>
        </w:rPr>
        <w:t xml:space="preserve"> -</w:t>
      </w:r>
      <w:r w:rsidRPr="004E7702">
        <w:rPr>
          <w:rFonts w:ascii="Times New Roman" w:eastAsia="Times New Roman" w:hAnsi="Times New Roman" w:cs="Times New Roman"/>
          <w:sz w:val="24"/>
          <w:szCs w:val="24"/>
          <w:lang w:val="en-US" w:eastAsia="ru-RU"/>
        </w:rPr>
        <w:t>150</w:t>
      </w:r>
      <w:r w:rsidRPr="004E7702">
        <w:rPr>
          <w:rFonts w:ascii="Times New Roman" w:eastAsia="Times New Roman" w:hAnsi="Times New Roman" w:cs="Times New Roman"/>
          <w:sz w:val="24"/>
          <w:szCs w:val="24"/>
          <w:lang w:val="en-US" w:eastAsia="ru-RU"/>
        </w:rPr>
        <w:t xml:space="preserve"> </w:t>
      </w:r>
      <w:proofErr w:type="gramStart"/>
      <w:r w:rsidRPr="004E7702">
        <w:rPr>
          <w:rFonts w:ascii="Times New Roman" w:eastAsia="Times New Roman" w:hAnsi="Times New Roman" w:cs="Times New Roman"/>
          <w:sz w:val="24"/>
          <w:szCs w:val="24"/>
          <w:lang w:eastAsia="ru-RU"/>
        </w:rPr>
        <w:t>мл</w:t>
      </w:r>
      <w:r w:rsidRPr="004E7702">
        <w:rPr>
          <w:rFonts w:ascii="Times New Roman" w:eastAsia="Times New Roman" w:hAnsi="Times New Roman" w:cs="Times New Roman"/>
          <w:sz w:val="24"/>
          <w:szCs w:val="24"/>
          <w:lang w:val="en-US" w:eastAsia="ru-RU"/>
        </w:rPr>
        <w:t>.;</w:t>
      </w:r>
      <w:proofErr w:type="gramEnd"/>
    </w:p>
    <w:p w:rsidR="00706E47" w:rsidRPr="004E7702" w:rsidRDefault="00706E47" w:rsidP="0000727B">
      <w:pPr>
        <w:spacing w:after="0" w:line="240" w:lineRule="auto"/>
        <w:ind w:left="709"/>
        <w:contextualSpacing/>
        <w:rPr>
          <w:rFonts w:ascii="Times New Roman" w:eastAsia="Times New Roman" w:hAnsi="Times New Roman" w:cs="Times New Roman"/>
          <w:sz w:val="24"/>
          <w:szCs w:val="24"/>
          <w:lang w:val="en-US" w:eastAsia="ru-RU"/>
        </w:rPr>
      </w:pPr>
    </w:p>
    <w:p w:rsidR="0000727B" w:rsidRPr="004E7702" w:rsidRDefault="0000727B" w:rsidP="0000727B">
      <w:pPr>
        <w:spacing w:after="0" w:line="240" w:lineRule="auto"/>
        <w:ind w:left="709"/>
        <w:contextualSpacing/>
        <w:rPr>
          <w:rFonts w:ascii="Times New Roman" w:eastAsia="Times New Roman" w:hAnsi="Times New Roman" w:cs="Times New Roman"/>
          <w:sz w:val="24"/>
          <w:szCs w:val="24"/>
          <w:u w:val="single"/>
          <w:lang w:eastAsia="ru-RU"/>
        </w:rPr>
      </w:pPr>
      <w:r w:rsidRPr="004E7702">
        <w:rPr>
          <w:rFonts w:ascii="Times New Roman" w:eastAsia="Times New Roman" w:hAnsi="Times New Roman" w:cs="Times New Roman"/>
          <w:sz w:val="24"/>
          <w:szCs w:val="24"/>
          <w:lang w:eastAsia="ru-RU"/>
        </w:rPr>
        <w:t xml:space="preserve">Коммерческие предложения направлять на электронный адрес: </w:t>
      </w:r>
      <w:hyperlink r:id="rId6" w:history="1">
        <w:r w:rsidRPr="004E7702">
          <w:rPr>
            <w:rStyle w:val="a4"/>
            <w:rFonts w:ascii="Times New Roman" w:eastAsia="Times New Roman" w:hAnsi="Times New Roman" w:cs="Times New Roman"/>
            <w:sz w:val="24"/>
            <w:szCs w:val="24"/>
            <w:lang w:val="en-US" w:eastAsia="ru-RU"/>
          </w:rPr>
          <w:t>rostovzoo</w:t>
        </w:r>
        <w:r w:rsidRPr="004E7702">
          <w:rPr>
            <w:rStyle w:val="a4"/>
            <w:rFonts w:ascii="Times New Roman" w:eastAsia="Times New Roman" w:hAnsi="Times New Roman" w:cs="Times New Roman"/>
            <w:sz w:val="24"/>
            <w:szCs w:val="24"/>
            <w:lang w:eastAsia="ru-RU"/>
          </w:rPr>
          <w:t>@</w:t>
        </w:r>
        <w:r w:rsidRPr="004E7702">
          <w:rPr>
            <w:rStyle w:val="a4"/>
            <w:rFonts w:ascii="Times New Roman" w:eastAsia="Times New Roman" w:hAnsi="Times New Roman" w:cs="Times New Roman"/>
            <w:sz w:val="24"/>
            <w:szCs w:val="24"/>
            <w:lang w:val="en-US" w:eastAsia="ru-RU"/>
          </w:rPr>
          <w:t>yandex</w:t>
        </w:r>
        <w:r w:rsidRPr="004E7702">
          <w:rPr>
            <w:rStyle w:val="a4"/>
            <w:rFonts w:ascii="Times New Roman" w:eastAsia="Times New Roman" w:hAnsi="Times New Roman" w:cs="Times New Roman"/>
            <w:sz w:val="24"/>
            <w:szCs w:val="24"/>
            <w:lang w:eastAsia="ru-RU"/>
          </w:rPr>
          <w:t>.</w:t>
        </w:r>
        <w:r w:rsidRPr="004E7702">
          <w:rPr>
            <w:rStyle w:val="a4"/>
            <w:rFonts w:ascii="Times New Roman" w:eastAsia="Times New Roman" w:hAnsi="Times New Roman" w:cs="Times New Roman"/>
            <w:sz w:val="24"/>
            <w:szCs w:val="24"/>
            <w:lang w:val="en-US" w:eastAsia="ru-RU"/>
          </w:rPr>
          <w:t>ru</w:t>
        </w:r>
      </w:hyperlink>
    </w:p>
    <w:p w:rsidR="0000727B" w:rsidRPr="004E7702" w:rsidRDefault="0000727B" w:rsidP="0000727B">
      <w:pPr>
        <w:spacing w:after="0" w:line="240" w:lineRule="auto"/>
        <w:ind w:left="709"/>
        <w:contextualSpacing/>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С</w:t>
      </w:r>
      <w:r w:rsidR="00602A7A" w:rsidRPr="004E7702">
        <w:rPr>
          <w:rFonts w:ascii="Times New Roman" w:eastAsia="Times New Roman" w:hAnsi="Times New Roman" w:cs="Times New Roman"/>
          <w:sz w:val="24"/>
          <w:szCs w:val="24"/>
          <w:lang w:eastAsia="ru-RU"/>
        </w:rPr>
        <w:t xml:space="preserve">рок принятия предложений – по </w:t>
      </w:r>
      <w:r w:rsidR="002F1B09" w:rsidRPr="004E7702">
        <w:rPr>
          <w:rFonts w:ascii="Times New Roman" w:eastAsia="Times New Roman" w:hAnsi="Times New Roman" w:cs="Times New Roman"/>
          <w:sz w:val="24"/>
          <w:szCs w:val="24"/>
          <w:lang w:eastAsia="ru-RU"/>
        </w:rPr>
        <w:t>04</w:t>
      </w:r>
      <w:r w:rsidRPr="004E7702">
        <w:rPr>
          <w:rFonts w:ascii="Times New Roman" w:eastAsia="Times New Roman" w:hAnsi="Times New Roman" w:cs="Times New Roman"/>
          <w:sz w:val="24"/>
          <w:szCs w:val="24"/>
          <w:lang w:eastAsia="ru-RU"/>
        </w:rPr>
        <w:t>.0</w:t>
      </w:r>
      <w:r w:rsidR="004E7702" w:rsidRPr="004E7702">
        <w:rPr>
          <w:rFonts w:ascii="Times New Roman" w:eastAsia="Times New Roman" w:hAnsi="Times New Roman" w:cs="Times New Roman"/>
          <w:sz w:val="24"/>
          <w:szCs w:val="24"/>
          <w:lang w:eastAsia="ru-RU"/>
        </w:rPr>
        <w:t>4</w:t>
      </w:r>
      <w:r w:rsidRPr="004E7702">
        <w:rPr>
          <w:rFonts w:ascii="Times New Roman" w:eastAsia="Times New Roman" w:hAnsi="Times New Roman" w:cs="Times New Roman"/>
          <w:sz w:val="24"/>
          <w:szCs w:val="24"/>
          <w:lang w:eastAsia="ru-RU"/>
        </w:rPr>
        <w:t xml:space="preserve">.2022 года (включительно) до </w:t>
      </w:r>
      <w:r w:rsidR="00704CD4" w:rsidRPr="004E7702">
        <w:rPr>
          <w:rFonts w:ascii="Times New Roman" w:eastAsia="Times New Roman" w:hAnsi="Times New Roman" w:cs="Times New Roman"/>
          <w:sz w:val="24"/>
          <w:szCs w:val="24"/>
          <w:lang w:eastAsia="ru-RU"/>
        </w:rPr>
        <w:t>08</w:t>
      </w:r>
      <w:r w:rsidRPr="004E7702">
        <w:rPr>
          <w:rFonts w:ascii="Times New Roman" w:eastAsia="Times New Roman" w:hAnsi="Times New Roman" w:cs="Times New Roman"/>
          <w:sz w:val="24"/>
          <w:szCs w:val="24"/>
          <w:lang w:eastAsia="ru-RU"/>
        </w:rPr>
        <w:t>:00</w:t>
      </w:r>
    </w:p>
    <w:p w:rsidR="00704CD4" w:rsidRPr="004E7702" w:rsidRDefault="00704CD4" w:rsidP="0000727B">
      <w:pPr>
        <w:spacing w:after="0" w:line="240" w:lineRule="auto"/>
        <w:ind w:left="709"/>
        <w:contextualSpacing/>
        <w:rPr>
          <w:rFonts w:ascii="Times New Roman" w:eastAsia="Times New Roman" w:hAnsi="Times New Roman" w:cs="Times New Roman"/>
          <w:sz w:val="24"/>
          <w:szCs w:val="24"/>
          <w:lang w:eastAsia="ru-RU"/>
        </w:rPr>
      </w:pPr>
    </w:p>
    <w:p w:rsidR="0000727B" w:rsidRPr="004E7702" w:rsidRDefault="0000727B" w:rsidP="00602A7A">
      <w:pPr>
        <w:spacing w:after="0" w:line="240" w:lineRule="auto"/>
        <w:ind w:left="709"/>
        <w:contextualSpacing/>
        <w:jc w:val="both"/>
        <w:rPr>
          <w:rFonts w:ascii="Times New Roman" w:eastAsia="Times New Roman" w:hAnsi="Times New Roman" w:cs="Times New Roman"/>
          <w:sz w:val="24"/>
          <w:szCs w:val="24"/>
          <w:lang w:eastAsia="ru-RU"/>
        </w:rPr>
      </w:pPr>
      <w:r w:rsidRPr="004E7702">
        <w:rPr>
          <w:rFonts w:ascii="Times New Roman" w:eastAsia="Times New Roman" w:hAnsi="Times New Roman" w:cs="Times New Roman"/>
          <w:sz w:val="24"/>
          <w:szCs w:val="24"/>
          <w:lang w:eastAsia="ru-RU"/>
        </w:rPr>
        <w:t xml:space="preserve">Расчеты производятся в безналичном порядке платежными поручениями. Заказчик на основании подписанного договора, счета и товарной накладной (или УПД)/акта приема-сдачи </w:t>
      </w:r>
      <w:proofErr w:type="gramStart"/>
      <w:r w:rsidRPr="004E7702">
        <w:rPr>
          <w:rFonts w:ascii="Times New Roman" w:eastAsia="Times New Roman" w:hAnsi="Times New Roman" w:cs="Times New Roman"/>
          <w:sz w:val="24"/>
          <w:szCs w:val="24"/>
          <w:lang w:eastAsia="ru-RU"/>
        </w:rPr>
        <w:t>оказанных услуг, выставленных Поставщиком перечисляет</w:t>
      </w:r>
      <w:proofErr w:type="gramEnd"/>
      <w:r w:rsidRPr="004E7702">
        <w:rPr>
          <w:rFonts w:ascii="Times New Roman" w:eastAsia="Times New Roman" w:hAnsi="Times New Roman" w:cs="Times New Roman"/>
          <w:sz w:val="24"/>
          <w:szCs w:val="24"/>
          <w:lang w:eastAsia="ru-RU"/>
        </w:rPr>
        <w:t xml:space="preserve"> Поставщику денежные средства в течение 15 (пятнадцати) дней на расчетный счет по факту поставки товара/оказанных услуг.</w:t>
      </w:r>
    </w:p>
    <w:p w:rsidR="0000727B" w:rsidRPr="004E7702" w:rsidRDefault="0000727B" w:rsidP="0000727B">
      <w:pPr>
        <w:spacing w:after="0" w:line="240" w:lineRule="auto"/>
        <w:ind w:left="709"/>
        <w:contextualSpacing/>
        <w:rPr>
          <w:rFonts w:ascii="Times New Roman" w:eastAsia="Times New Roman" w:hAnsi="Times New Roman" w:cs="Times New Roman"/>
          <w:sz w:val="24"/>
          <w:szCs w:val="24"/>
          <w:lang w:eastAsia="ru-RU"/>
        </w:rPr>
      </w:pPr>
    </w:p>
    <w:sectPr w:rsidR="0000727B" w:rsidRPr="004E7702" w:rsidSect="00BD69F1">
      <w:pgSz w:w="11906" w:h="16838"/>
      <w:pgMar w:top="1134"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5948"/>
    <w:multiLevelType w:val="hybridMultilevel"/>
    <w:tmpl w:val="06F2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25217"/>
    <w:multiLevelType w:val="hybridMultilevel"/>
    <w:tmpl w:val="B6D6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C79A9"/>
    <w:multiLevelType w:val="hybridMultilevel"/>
    <w:tmpl w:val="589E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D6386"/>
    <w:multiLevelType w:val="hybridMultilevel"/>
    <w:tmpl w:val="DC5AEE70"/>
    <w:lvl w:ilvl="0" w:tplc="D74E6728">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695465"/>
    <w:multiLevelType w:val="hybridMultilevel"/>
    <w:tmpl w:val="68A88FA6"/>
    <w:lvl w:ilvl="0" w:tplc="4DEA6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476114"/>
    <w:multiLevelType w:val="hybridMultilevel"/>
    <w:tmpl w:val="0550276E"/>
    <w:lvl w:ilvl="0" w:tplc="B8B0E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AE12F0"/>
    <w:multiLevelType w:val="hybridMultilevel"/>
    <w:tmpl w:val="EDA6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D235E"/>
    <w:multiLevelType w:val="hybridMultilevel"/>
    <w:tmpl w:val="D6B6BD1A"/>
    <w:lvl w:ilvl="0" w:tplc="A2A29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8"/>
    <w:rsid w:val="0000727B"/>
    <w:rsid w:val="00016CFA"/>
    <w:rsid w:val="000725C7"/>
    <w:rsid w:val="00093B2F"/>
    <w:rsid w:val="000B1D97"/>
    <w:rsid w:val="000E5628"/>
    <w:rsid w:val="001178CD"/>
    <w:rsid w:val="001355A6"/>
    <w:rsid w:val="001D074D"/>
    <w:rsid w:val="0023233F"/>
    <w:rsid w:val="002B2E91"/>
    <w:rsid w:val="002E031E"/>
    <w:rsid w:val="002F1B09"/>
    <w:rsid w:val="00300399"/>
    <w:rsid w:val="0038337D"/>
    <w:rsid w:val="00391C10"/>
    <w:rsid w:val="003A0671"/>
    <w:rsid w:val="003B7766"/>
    <w:rsid w:val="003C1B30"/>
    <w:rsid w:val="003D76BA"/>
    <w:rsid w:val="00447F75"/>
    <w:rsid w:val="00460B69"/>
    <w:rsid w:val="00473C12"/>
    <w:rsid w:val="004C02FA"/>
    <w:rsid w:val="004E7702"/>
    <w:rsid w:val="0056177C"/>
    <w:rsid w:val="00572D3E"/>
    <w:rsid w:val="00575FCD"/>
    <w:rsid w:val="00591D7A"/>
    <w:rsid w:val="005B01F1"/>
    <w:rsid w:val="005C4CE6"/>
    <w:rsid w:val="00602A7A"/>
    <w:rsid w:val="00646FBC"/>
    <w:rsid w:val="00676DE9"/>
    <w:rsid w:val="006C36F2"/>
    <w:rsid w:val="006C45E3"/>
    <w:rsid w:val="006D1B5D"/>
    <w:rsid w:val="00700129"/>
    <w:rsid w:val="00704CD4"/>
    <w:rsid w:val="00706E47"/>
    <w:rsid w:val="007E5D5A"/>
    <w:rsid w:val="008261B7"/>
    <w:rsid w:val="00847EDF"/>
    <w:rsid w:val="0087015A"/>
    <w:rsid w:val="008837FB"/>
    <w:rsid w:val="00892C5B"/>
    <w:rsid w:val="009672F7"/>
    <w:rsid w:val="00994EAD"/>
    <w:rsid w:val="009A2B18"/>
    <w:rsid w:val="009B7A46"/>
    <w:rsid w:val="009C72C4"/>
    <w:rsid w:val="009F0AFC"/>
    <w:rsid w:val="00A12BFA"/>
    <w:rsid w:val="00A376CD"/>
    <w:rsid w:val="00A50B07"/>
    <w:rsid w:val="00A714C7"/>
    <w:rsid w:val="00AB7D44"/>
    <w:rsid w:val="00AE7DC9"/>
    <w:rsid w:val="00B2539F"/>
    <w:rsid w:val="00BD69F1"/>
    <w:rsid w:val="00C80150"/>
    <w:rsid w:val="00DA0274"/>
    <w:rsid w:val="00DA1C37"/>
    <w:rsid w:val="00DB1ED7"/>
    <w:rsid w:val="00DC7E6E"/>
    <w:rsid w:val="00DF213D"/>
    <w:rsid w:val="00E6759E"/>
    <w:rsid w:val="00EA33E3"/>
    <w:rsid w:val="00EB6189"/>
    <w:rsid w:val="00EE6780"/>
    <w:rsid w:val="00EF4013"/>
    <w:rsid w:val="00F14882"/>
    <w:rsid w:val="00F17CF8"/>
    <w:rsid w:val="00F44343"/>
    <w:rsid w:val="00FA08D8"/>
    <w:rsid w:val="00FB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274"/>
    <w:pPr>
      <w:ind w:left="720"/>
      <w:contextualSpacing/>
    </w:pPr>
  </w:style>
  <w:style w:type="character" w:styleId="a4">
    <w:name w:val="Hyperlink"/>
    <w:basedOn w:val="a0"/>
    <w:uiPriority w:val="99"/>
    <w:unhideWhenUsed/>
    <w:rsid w:val="0000727B"/>
    <w:rPr>
      <w:color w:val="0000FF" w:themeColor="hyperlink"/>
      <w:u w:val="single"/>
    </w:rPr>
  </w:style>
  <w:style w:type="table" w:customStyle="1" w:styleId="1">
    <w:name w:val="Сетка таблицы1"/>
    <w:basedOn w:val="a1"/>
    <w:next w:val="a5"/>
    <w:uiPriority w:val="59"/>
    <w:rsid w:val="00A1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1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617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7C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274"/>
    <w:pPr>
      <w:ind w:left="720"/>
      <w:contextualSpacing/>
    </w:pPr>
  </w:style>
  <w:style w:type="character" w:styleId="a4">
    <w:name w:val="Hyperlink"/>
    <w:basedOn w:val="a0"/>
    <w:uiPriority w:val="99"/>
    <w:unhideWhenUsed/>
    <w:rsid w:val="0000727B"/>
    <w:rPr>
      <w:color w:val="0000FF" w:themeColor="hyperlink"/>
      <w:u w:val="single"/>
    </w:rPr>
  </w:style>
  <w:style w:type="table" w:customStyle="1" w:styleId="1">
    <w:name w:val="Сетка таблицы1"/>
    <w:basedOn w:val="a1"/>
    <w:next w:val="a5"/>
    <w:uiPriority w:val="59"/>
    <w:rsid w:val="00A1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1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617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7C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3253">
      <w:bodyDiv w:val="1"/>
      <w:marLeft w:val="0"/>
      <w:marRight w:val="0"/>
      <w:marTop w:val="0"/>
      <w:marBottom w:val="0"/>
      <w:divBdr>
        <w:top w:val="none" w:sz="0" w:space="0" w:color="auto"/>
        <w:left w:val="none" w:sz="0" w:space="0" w:color="auto"/>
        <w:bottom w:val="none" w:sz="0" w:space="0" w:color="auto"/>
        <w:right w:val="none" w:sz="0" w:space="0" w:color="auto"/>
      </w:divBdr>
      <w:divsChild>
        <w:div w:id="1535190624">
          <w:marLeft w:val="0"/>
          <w:marRight w:val="0"/>
          <w:marTop w:val="0"/>
          <w:marBottom w:val="0"/>
          <w:divBdr>
            <w:top w:val="none" w:sz="0" w:space="0" w:color="auto"/>
            <w:left w:val="none" w:sz="0" w:space="0" w:color="auto"/>
            <w:bottom w:val="none" w:sz="0" w:space="0" w:color="auto"/>
            <w:right w:val="none" w:sz="0" w:space="0" w:color="auto"/>
          </w:divBdr>
        </w:div>
        <w:div w:id="853304010">
          <w:marLeft w:val="0"/>
          <w:marRight w:val="0"/>
          <w:marTop w:val="0"/>
          <w:marBottom w:val="0"/>
          <w:divBdr>
            <w:top w:val="none" w:sz="0" w:space="0" w:color="auto"/>
            <w:left w:val="none" w:sz="0" w:space="0" w:color="auto"/>
            <w:bottom w:val="none" w:sz="0" w:space="0" w:color="auto"/>
            <w:right w:val="none" w:sz="0" w:space="0" w:color="auto"/>
          </w:divBdr>
        </w:div>
        <w:div w:id="227345489">
          <w:marLeft w:val="0"/>
          <w:marRight w:val="0"/>
          <w:marTop w:val="0"/>
          <w:marBottom w:val="0"/>
          <w:divBdr>
            <w:top w:val="none" w:sz="0" w:space="0" w:color="auto"/>
            <w:left w:val="none" w:sz="0" w:space="0" w:color="auto"/>
            <w:bottom w:val="none" w:sz="0" w:space="0" w:color="auto"/>
            <w:right w:val="none" w:sz="0" w:space="0" w:color="auto"/>
          </w:divBdr>
        </w:div>
        <w:div w:id="550843343">
          <w:marLeft w:val="0"/>
          <w:marRight w:val="0"/>
          <w:marTop w:val="0"/>
          <w:marBottom w:val="0"/>
          <w:divBdr>
            <w:top w:val="none" w:sz="0" w:space="0" w:color="auto"/>
            <w:left w:val="none" w:sz="0" w:space="0" w:color="auto"/>
            <w:bottom w:val="none" w:sz="0" w:space="0" w:color="auto"/>
            <w:right w:val="none" w:sz="0" w:space="0" w:color="auto"/>
          </w:divBdr>
        </w:div>
        <w:div w:id="469790891">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74475578">
          <w:marLeft w:val="0"/>
          <w:marRight w:val="0"/>
          <w:marTop w:val="0"/>
          <w:marBottom w:val="0"/>
          <w:divBdr>
            <w:top w:val="none" w:sz="0" w:space="0" w:color="auto"/>
            <w:left w:val="none" w:sz="0" w:space="0" w:color="auto"/>
            <w:bottom w:val="none" w:sz="0" w:space="0" w:color="auto"/>
            <w:right w:val="none" w:sz="0" w:space="0" w:color="auto"/>
          </w:divBdr>
        </w:div>
      </w:divsChild>
    </w:div>
    <w:div w:id="17173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tovzo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6</cp:revision>
  <cp:lastPrinted>2022-03-15T11:55:00Z</cp:lastPrinted>
  <dcterms:created xsi:type="dcterms:W3CDTF">2022-03-25T10:30:00Z</dcterms:created>
  <dcterms:modified xsi:type="dcterms:W3CDTF">2022-04-01T09:05:00Z</dcterms:modified>
</cp:coreProperties>
</file>