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40732E">
        <w:rPr>
          <w:rFonts w:ascii="Times New Roman" w:hAnsi="Times New Roman" w:cs="Times New Roman"/>
          <w:b/>
        </w:rPr>
        <w:t>30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F242C" w:rsidRDefault="008F242C" w:rsidP="0040732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40732E">
        <w:rPr>
          <w:rFonts w:ascii="Times New Roman" w:eastAsia="Times New Roman" w:hAnsi="Times New Roman" w:cs="Times New Roman"/>
          <w:lang w:eastAsia="ru-RU"/>
        </w:rPr>
        <w:t>Сетка грохот 60х60х8 мм -60 кг</w:t>
      </w:r>
      <w:proofErr w:type="gramStart"/>
      <w:r w:rsidR="0040732E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40732E" w:rsidRDefault="0040732E" w:rsidP="0040732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8A0A1A">
        <w:rPr>
          <w:rFonts w:ascii="Times New Roman" w:eastAsia="Times New Roman" w:hAnsi="Times New Roman" w:cs="Times New Roman"/>
          <w:lang w:eastAsia="ru-RU"/>
        </w:rPr>
        <w:t xml:space="preserve">Труба ПНД диаметр 25 мм, 12,5 </w:t>
      </w:r>
      <w:proofErr w:type="spellStart"/>
      <w:proofErr w:type="gramStart"/>
      <w:r w:rsidR="008A0A1A">
        <w:rPr>
          <w:rFonts w:ascii="Times New Roman" w:eastAsia="Times New Roman" w:hAnsi="Times New Roman" w:cs="Times New Roman"/>
          <w:lang w:eastAsia="ru-RU"/>
        </w:rPr>
        <w:t>Атм</w:t>
      </w:r>
      <w:proofErr w:type="spellEnd"/>
      <w:proofErr w:type="gramEnd"/>
      <w:r w:rsidR="008A0A1A">
        <w:rPr>
          <w:rFonts w:ascii="Times New Roman" w:eastAsia="Times New Roman" w:hAnsi="Times New Roman" w:cs="Times New Roman"/>
          <w:lang w:eastAsia="ru-RU"/>
        </w:rPr>
        <w:t>, питьевая ГОСТ-500 м.;</w:t>
      </w:r>
    </w:p>
    <w:p w:rsidR="008A0A1A" w:rsidRDefault="008A0A1A" w:rsidP="0040732E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3.Тройник ПНД </w:t>
      </w:r>
      <w:r>
        <w:rPr>
          <w:rFonts w:ascii="Times New Roman" w:eastAsia="Times New Roman" w:hAnsi="Times New Roman" w:cs="Times New Roman"/>
          <w:lang w:eastAsia="ru-RU"/>
        </w:rPr>
        <w:t>диаметр 25 мм</w:t>
      </w:r>
      <w:r>
        <w:rPr>
          <w:rFonts w:ascii="Times New Roman" w:eastAsia="Times New Roman" w:hAnsi="Times New Roman" w:cs="Times New Roman"/>
          <w:lang w:eastAsia="ru-RU"/>
        </w:rPr>
        <w:t xml:space="preserve"> х3/4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.х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25 мм.</w:t>
      </w:r>
      <w:r w:rsidRPr="008A0A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SDR</w:t>
      </w:r>
      <w:r w:rsidR="00FB7958">
        <w:rPr>
          <w:rFonts w:ascii="Times New Roman" w:eastAsia="Times New Roman" w:hAnsi="Times New Roman" w:cs="Times New Roman"/>
          <w:lang w:eastAsia="ru-RU"/>
        </w:rPr>
        <w:t xml:space="preserve"> -15 </w:t>
      </w:r>
      <w:proofErr w:type="spellStart"/>
      <w:r w:rsidR="00FB7958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4.Угол </w:t>
      </w:r>
      <w:r>
        <w:rPr>
          <w:rFonts w:ascii="Times New Roman" w:eastAsia="Times New Roman" w:hAnsi="Times New Roman" w:cs="Times New Roman"/>
          <w:lang w:eastAsia="ru-RU"/>
        </w:rPr>
        <w:t xml:space="preserve"> ПНД диаметр 25 мм х3/4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.х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25 мм.</w:t>
      </w:r>
      <w:r w:rsidRPr="008A0A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SDR</w:t>
      </w:r>
      <w:r>
        <w:rPr>
          <w:rFonts w:ascii="Times New Roman" w:eastAsia="Times New Roman" w:hAnsi="Times New Roman" w:cs="Times New Roman"/>
          <w:lang w:eastAsia="ru-RU"/>
        </w:rPr>
        <w:t xml:space="preserve">-5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шт.</w:t>
      </w:r>
      <w:r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</w:t>
      </w:r>
      <w:r w:rsidRPr="00FB79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Угол</w:t>
      </w:r>
      <w:r>
        <w:rPr>
          <w:rFonts w:ascii="Times New Roman" w:eastAsia="Times New Roman" w:hAnsi="Times New Roman" w:cs="Times New Roman"/>
          <w:lang w:eastAsia="ru-RU"/>
        </w:rPr>
        <w:t xml:space="preserve"> ПНД диаметр 25 мм х</w:t>
      </w:r>
      <w:r w:rsidRPr="008A0A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SDR</w:t>
      </w:r>
      <w:r>
        <w:rPr>
          <w:rFonts w:ascii="Times New Roman" w:eastAsia="Times New Roman" w:hAnsi="Times New Roman" w:cs="Times New Roman"/>
          <w:lang w:eastAsia="ru-RU"/>
        </w:rPr>
        <w:t xml:space="preserve">-5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6.Муфта </w:t>
      </w:r>
      <w:r>
        <w:rPr>
          <w:rFonts w:ascii="Times New Roman" w:eastAsia="Times New Roman" w:hAnsi="Times New Roman" w:cs="Times New Roman"/>
          <w:lang w:eastAsia="ru-RU"/>
        </w:rPr>
        <w:t>ПНД диаметр 25 мм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х25 мм нар.</w:t>
      </w:r>
      <w:r w:rsidRPr="008A0A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SDR</w:t>
      </w:r>
      <w:r>
        <w:rPr>
          <w:rFonts w:ascii="Times New Roman" w:eastAsia="Times New Roman" w:hAnsi="Times New Roman" w:cs="Times New Roman"/>
          <w:lang w:eastAsia="ru-RU"/>
        </w:rPr>
        <w:t>-5шт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Pr="00FB795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Муфта ПНД диаметр 25 мм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х3/4 нар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A0A1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SDR</w:t>
      </w:r>
      <w:r>
        <w:rPr>
          <w:rFonts w:ascii="Times New Roman" w:eastAsia="Times New Roman" w:hAnsi="Times New Roman" w:cs="Times New Roman"/>
          <w:lang w:eastAsia="ru-RU"/>
        </w:rPr>
        <w:t>-5шт;</w:t>
      </w:r>
    </w:p>
    <w:p w:rsidR="00FB7958" w:rsidRP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</w:t>
      </w:r>
      <w:r>
        <w:rPr>
          <w:rFonts w:ascii="Times New Roman" w:eastAsia="Times New Roman" w:hAnsi="Times New Roman" w:cs="Times New Roman"/>
          <w:lang w:eastAsia="ru-RU"/>
        </w:rPr>
        <w:t>Адаптер на кран ½ вн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3/4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val="en-US" w:eastAsia="ru-RU"/>
        </w:rPr>
        <w:t>Gardena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– 20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958" w:rsidRP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.Коннектор ¾ </w:t>
      </w:r>
      <w:r>
        <w:rPr>
          <w:rFonts w:ascii="Times New Roman" w:eastAsia="Times New Roman" w:hAnsi="Times New Roman" w:cs="Times New Roman"/>
          <w:lang w:val="en-US" w:eastAsia="ru-RU"/>
        </w:rPr>
        <w:t>Gardena</w:t>
      </w:r>
      <w:r>
        <w:rPr>
          <w:rFonts w:ascii="Times New Roman" w:eastAsia="Times New Roman" w:hAnsi="Times New Roman" w:cs="Times New Roman"/>
          <w:lang w:eastAsia="ru-RU"/>
        </w:rPr>
        <w:t xml:space="preserve"> – 20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>;</w:t>
      </w:r>
    </w:p>
    <w:p w:rsidR="00FB7958" w:rsidRP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 xml:space="preserve">.Шланг для полива ¾ </w:t>
      </w:r>
      <w:r>
        <w:rPr>
          <w:rFonts w:ascii="Times New Roman" w:eastAsia="Times New Roman" w:hAnsi="Times New Roman" w:cs="Times New Roman"/>
          <w:lang w:val="en-US" w:eastAsia="ru-RU"/>
        </w:rPr>
        <w:t>Gardena</w:t>
      </w:r>
      <w:r>
        <w:rPr>
          <w:rFonts w:ascii="Times New Roman" w:eastAsia="Times New Roman" w:hAnsi="Times New Roman" w:cs="Times New Roman"/>
          <w:lang w:eastAsia="ru-RU"/>
        </w:rPr>
        <w:t xml:space="preserve"> – 30 м.</w:t>
      </w:r>
    </w:p>
    <w:p w:rsidR="00FB7958" w:rsidRPr="00FB7958" w:rsidRDefault="00FB7958" w:rsidP="00FB7958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40732E">
        <w:rPr>
          <w:rFonts w:ascii="Times New Roman" w:eastAsia="Times New Roman" w:hAnsi="Times New Roman" w:cs="Times New Roman"/>
          <w:lang w:eastAsia="ru-RU"/>
        </w:rPr>
        <w:t>31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39</cp:revision>
  <cp:lastPrinted>2022-05-27T08:13:00Z</cp:lastPrinted>
  <dcterms:created xsi:type="dcterms:W3CDTF">2022-03-25T10:30:00Z</dcterms:created>
  <dcterms:modified xsi:type="dcterms:W3CDTF">2022-05-30T13:41:00Z</dcterms:modified>
</cp:coreProperties>
</file>